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43CD" w14:textId="77777777" w:rsidR="00312785" w:rsidRDefault="00312785" w:rsidP="00173FCB">
      <w:pPr>
        <w:spacing w:after="0" w:line="240" w:lineRule="auto"/>
      </w:pPr>
      <w:r>
        <w:separator/>
      </w:r>
    </w:p>
  </w:endnote>
  <w:endnote w:type="continuationSeparator" w:id="0">
    <w:p w14:paraId="4592AAAE" w14:textId="77777777" w:rsidR="00312785" w:rsidRDefault="0031278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2203B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2203B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FBD73" w14:textId="77777777" w:rsidR="00312785" w:rsidRDefault="00312785" w:rsidP="00173FCB">
      <w:pPr>
        <w:spacing w:after="0" w:line="240" w:lineRule="auto"/>
      </w:pPr>
      <w:r>
        <w:separator/>
      </w:r>
    </w:p>
  </w:footnote>
  <w:footnote w:type="continuationSeparator" w:id="0">
    <w:p w14:paraId="0C5246F1" w14:textId="77777777" w:rsidR="00312785" w:rsidRDefault="0031278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14602B92" w:rsidR="00AA7554" w:rsidRDefault="00AA7554" w:rsidP="00AA7554">
    <w:pPr>
      <w:pStyle w:val="Footer"/>
      <w:rPr>
        <w:rFonts w:ascii="Exo 2" w:hAnsi="Exo 2"/>
        <w:sz w:val="18"/>
        <w:szCs w:val="18"/>
      </w:rPr>
    </w:pPr>
    <w:r>
      <w:rPr>
        <w:rFonts w:ascii="Exo 2" w:hAnsi="Exo 2"/>
        <w:sz w:val="18"/>
        <w:szCs w:val="18"/>
      </w:rPr>
      <w:t>Tender Batch</w:t>
    </w:r>
    <w:r w:rsidR="002203BA">
      <w:rPr>
        <w:rFonts w:ascii="Exo 2" w:hAnsi="Exo 2"/>
        <w:sz w:val="18"/>
        <w:szCs w:val="18"/>
      </w:rPr>
      <w:t>: BELTS/MSC/PROC/MP/2024/15</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203BA"/>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4EB3"/>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2024-09-10T00:44:00Z</dcterms:created>
  <dcterms:modified xsi:type="dcterms:W3CDTF">2024-10-16T07:41:00Z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