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AEE9F21" w14:textId="0530F497" w:rsidR="00AA0130" w:rsidRPr="00704349" w:rsidRDefault="00AA0130" w:rsidP="0074671A">
      <w:pPr>
        <w:jc w:val="center"/>
        <w:rPr>
          <w:rFonts w:ascii="Exo 2" w:hAnsi="Exo 2" w:cs="Calibri"/>
        </w:rPr>
      </w:pPr>
    </w:p>
    <w:p w14:paraId="0F5BAA8E" w14:textId="77777777" w:rsidR="00AA0130" w:rsidRPr="00704349" w:rsidRDefault="00AA0130" w:rsidP="00AA0130">
      <w:pPr>
        <w:jc w:val="center"/>
        <w:rPr>
          <w:rFonts w:ascii="Exo 2" w:hAnsi="Exo 2" w:cs="Calibri"/>
        </w:rPr>
      </w:pPr>
    </w:p>
    <w:p w14:paraId="1A6EA0AC" w14:textId="77777777" w:rsidR="0085650F" w:rsidRPr="00704349" w:rsidRDefault="0085650F" w:rsidP="0053449B">
      <w:pPr>
        <w:pStyle w:val="SectionHeader"/>
        <w:rPr>
          <w:rFonts w:ascii="Exo 2" w:hAnsi="Exo 2"/>
        </w:rPr>
      </w:pPr>
    </w:p>
    <w:p w14:paraId="21169744" w14:textId="77777777" w:rsidR="0085650F" w:rsidRPr="00704349" w:rsidRDefault="0085650F" w:rsidP="0053449B">
      <w:pPr>
        <w:pStyle w:val="SectionHeader"/>
        <w:rPr>
          <w:rFonts w:ascii="Exo 2" w:hAnsi="Exo 2"/>
        </w:rPr>
      </w:pPr>
    </w:p>
    <w:p w14:paraId="4AAABCD6" w14:textId="77777777" w:rsidR="000E1437" w:rsidRPr="00704349" w:rsidRDefault="001F30B0" w:rsidP="0053449B">
      <w:pPr>
        <w:pStyle w:val="SectionHeader"/>
        <w:rPr>
          <w:rFonts w:ascii="Exo 2" w:hAnsi="Exo 2"/>
        </w:rPr>
      </w:pPr>
      <w:r w:rsidRPr="00704349">
        <w:rPr>
          <w:rFonts w:ascii="Exo 2" w:hAnsi="Exo 2"/>
        </w:rPr>
        <w:t>SECTION 2</w:t>
      </w:r>
    </w:p>
    <w:p w14:paraId="131B40E0" w14:textId="77777777" w:rsidR="000E1437" w:rsidRPr="00704349" w:rsidRDefault="000E1437" w:rsidP="00AA0130">
      <w:pPr>
        <w:jc w:val="center"/>
        <w:rPr>
          <w:rFonts w:ascii="Exo 2" w:hAnsi="Exo 2" w:cs="Calibri"/>
        </w:rPr>
      </w:pPr>
    </w:p>
    <w:p w14:paraId="179490C4" w14:textId="06038E3B" w:rsidR="00EC3E36" w:rsidRPr="00704349" w:rsidRDefault="001F30B0" w:rsidP="0053449B">
      <w:pPr>
        <w:pStyle w:val="SectionTitle"/>
        <w:rPr>
          <w:rFonts w:ascii="Exo 2" w:hAnsi="Exo 2"/>
        </w:rPr>
      </w:pPr>
      <w:r w:rsidRPr="00704349">
        <w:rPr>
          <w:rFonts w:ascii="Exo 2" w:hAnsi="Exo 2"/>
        </w:rPr>
        <w:t>SPECIFICATIONS AND REQUIREMENTS</w:t>
      </w:r>
    </w:p>
    <w:p w14:paraId="39827C4E" w14:textId="77777777" w:rsidR="00AA0130" w:rsidRPr="00704349" w:rsidRDefault="000E1437" w:rsidP="0053449B">
      <w:pPr>
        <w:pStyle w:val="SectionTitle"/>
        <w:rPr>
          <w:rFonts w:ascii="Exo 2" w:hAnsi="Exo 2"/>
        </w:rPr>
      </w:pPr>
      <w:r w:rsidRPr="00704349">
        <w:rPr>
          <w:rFonts w:ascii="Exo 2" w:hAnsi="Exo 2"/>
        </w:rPr>
        <w:t>FOR</w:t>
      </w:r>
    </w:p>
    <w:p w14:paraId="611A98F3" w14:textId="7A1D8E22" w:rsidR="00EC3E36" w:rsidRPr="00704349" w:rsidRDefault="0085650F" w:rsidP="0085650F">
      <w:pPr>
        <w:widowControl w:val="0"/>
        <w:spacing w:after="0"/>
        <w:ind w:left="540"/>
        <w:jc w:val="center"/>
        <w:rPr>
          <w:rFonts w:ascii="Exo 2" w:hAnsi="Exo 2"/>
          <w:b/>
          <w:sz w:val="40"/>
        </w:rPr>
      </w:pPr>
      <w:r w:rsidRPr="00704349">
        <w:rPr>
          <w:rFonts w:ascii="Exo 2" w:hAnsi="Exo 2"/>
          <w:b/>
          <w:sz w:val="40"/>
        </w:rPr>
        <w:t>THE SUPPLY AND DELIVERY OF MEDICINAL PRODUCTS FOR BRUNEI ENGINEERING, LOGISTICS AND TRAINING SOLUTIONS SDN BHD ONE PLUS ONE (1+1) YEARS</w:t>
      </w:r>
    </w:p>
    <w:p w14:paraId="546A7A18" w14:textId="77777777" w:rsidR="004C5E81" w:rsidRPr="00704349" w:rsidRDefault="004C5E81" w:rsidP="00AA0130">
      <w:pPr>
        <w:spacing w:after="0" w:line="360" w:lineRule="auto"/>
        <w:jc w:val="center"/>
        <w:rPr>
          <w:rFonts w:ascii="Exo 2" w:hAnsi="Exo 2" w:cs="Calibri"/>
          <w:b/>
          <w:sz w:val="40"/>
        </w:rPr>
      </w:pPr>
    </w:p>
    <w:p w14:paraId="13DAC011" w14:textId="602F5AFA" w:rsidR="006046AD" w:rsidRPr="00704349" w:rsidRDefault="00AA0130" w:rsidP="0053449B">
      <w:pPr>
        <w:pStyle w:val="ProjectTitle"/>
        <w:rPr>
          <w:rFonts w:ascii="Exo 2" w:hAnsi="Exo 2"/>
        </w:rPr>
      </w:pPr>
      <w:r w:rsidRPr="00704349">
        <w:rPr>
          <w:rFonts w:ascii="Exo 2" w:hAnsi="Exo 2"/>
        </w:rPr>
        <w:t xml:space="preserve"> </w:t>
      </w:r>
      <w:r w:rsidR="006046AD" w:rsidRPr="00704349">
        <w:rPr>
          <w:rFonts w:ascii="Exo 2" w:hAnsi="Exo 2"/>
          <w:b w:val="0"/>
        </w:rPr>
        <w:t xml:space="preserve">TENDER </w:t>
      </w:r>
      <w:r w:rsidR="00704349">
        <w:rPr>
          <w:rFonts w:ascii="Exo 2" w:hAnsi="Exo 2"/>
          <w:b w:val="0"/>
        </w:rPr>
        <w:t>BATCH</w:t>
      </w:r>
      <w:r w:rsidR="006046AD" w:rsidRPr="00704349">
        <w:rPr>
          <w:rFonts w:ascii="Exo 2" w:hAnsi="Exo 2"/>
          <w:b w:val="0"/>
        </w:rPr>
        <w:t>:</w:t>
      </w:r>
      <w:r w:rsidR="00F95A25" w:rsidRPr="00704349">
        <w:rPr>
          <w:rFonts w:ascii="Exo 2" w:hAnsi="Exo 2"/>
        </w:rPr>
        <w:t xml:space="preserve"> </w:t>
      </w:r>
    </w:p>
    <w:p w14:paraId="67648543" w14:textId="6E15807F" w:rsidR="0085650F" w:rsidRPr="00704349" w:rsidRDefault="00DD6F74" w:rsidP="00BF0678">
      <w:pPr>
        <w:pStyle w:val="ProjectTitle"/>
        <w:rPr>
          <w:rFonts w:ascii="Exo 2" w:hAnsi="Exo 2"/>
        </w:rPr>
      </w:pPr>
      <w:r>
        <w:rPr>
          <w:rFonts w:ascii="Exo 2" w:hAnsi="Exo 2"/>
        </w:rPr>
        <w:t>BELTS/MSC/PROC/MP/2024/12</w:t>
      </w:r>
    </w:p>
    <w:p w14:paraId="1BEEC9B9" w14:textId="77777777" w:rsidR="00BF0678" w:rsidRPr="00704349" w:rsidRDefault="00BF0678" w:rsidP="00BF0678">
      <w:pPr>
        <w:pStyle w:val="ProjectTitle"/>
        <w:rPr>
          <w:rFonts w:ascii="Exo 2" w:hAnsi="Exo 2"/>
        </w:rPr>
      </w:pPr>
    </w:p>
    <w:p w14:paraId="16593E06" w14:textId="77777777" w:rsidR="0085650F" w:rsidRPr="00704349" w:rsidRDefault="0085650F" w:rsidP="0053449B">
      <w:pPr>
        <w:pStyle w:val="ProjectTitle"/>
        <w:rPr>
          <w:rFonts w:ascii="Exo 2" w:hAnsi="Exo 2"/>
        </w:rPr>
      </w:pPr>
    </w:p>
    <w:p w14:paraId="78AD281F" w14:textId="77777777" w:rsidR="0085650F" w:rsidRPr="00704349" w:rsidRDefault="0085650F" w:rsidP="0053449B">
      <w:pPr>
        <w:pStyle w:val="ProjectTitle"/>
        <w:rPr>
          <w:rFonts w:ascii="Exo 2" w:hAnsi="Exo 2"/>
        </w:rPr>
      </w:pPr>
    </w:p>
    <w:p w14:paraId="25E91317" w14:textId="77777777" w:rsidR="0085650F" w:rsidRPr="00704349" w:rsidRDefault="0085650F" w:rsidP="0053449B">
      <w:pPr>
        <w:pStyle w:val="ProjectTitle"/>
        <w:rPr>
          <w:rFonts w:ascii="Exo 2" w:hAnsi="Exo 2"/>
        </w:rPr>
      </w:pPr>
    </w:p>
    <w:p w14:paraId="4A06FB61" w14:textId="77777777" w:rsidR="004747B8" w:rsidRPr="00704349" w:rsidRDefault="004747B8" w:rsidP="00AA0130">
      <w:pPr>
        <w:spacing w:after="0" w:line="360" w:lineRule="auto"/>
        <w:jc w:val="center"/>
        <w:rPr>
          <w:rFonts w:ascii="Exo 2" w:hAnsi="Exo 2" w:cs="Calibri"/>
          <w:b/>
          <w:sz w:val="40"/>
        </w:rPr>
      </w:pPr>
    </w:p>
    <w:p w14:paraId="306669AA" w14:textId="77777777" w:rsidR="0085650F" w:rsidRPr="00704349" w:rsidRDefault="0085650F" w:rsidP="00524462">
      <w:pPr>
        <w:pStyle w:val="BodyText"/>
        <w:ind w:left="0" w:firstLine="0"/>
        <w:rPr>
          <w:rFonts w:ascii="Exo 2" w:hAnsi="Exo 2" w:cstheme="minorHAnsi"/>
        </w:rPr>
      </w:pPr>
    </w:p>
    <w:p w14:paraId="72B7A8E2" w14:textId="77777777" w:rsidR="0090713A" w:rsidRPr="00704349" w:rsidRDefault="0090713A" w:rsidP="00524462">
      <w:pPr>
        <w:pStyle w:val="BodyText"/>
        <w:ind w:left="0" w:firstLine="0"/>
        <w:rPr>
          <w:rFonts w:ascii="Exo 2" w:hAnsi="Exo 2" w:cstheme="minorHAnsi"/>
        </w:rPr>
      </w:pPr>
    </w:p>
    <w:p w14:paraId="0AD6EA0E" w14:textId="77777777" w:rsidR="0090713A" w:rsidRPr="00704349" w:rsidRDefault="0090713A" w:rsidP="00524462">
      <w:pPr>
        <w:pStyle w:val="BodyText"/>
        <w:ind w:left="0" w:firstLine="0"/>
        <w:rPr>
          <w:rFonts w:ascii="Exo 2" w:hAnsi="Exo 2" w:cstheme="minorHAnsi"/>
        </w:rPr>
      </w:pPr>
    </w:p>
    <w:p w14:paraId="37AB0DE5" w14:textId="77777777" w:rsidR="00704349" w:rsidRDefault="00704349">
      <w:pPr>
        <w:spacing w:after="0"/>
        <w:rPr>
          <w:rFonts w:ascii="Exo 2" w:hAnsi="Exo 2" w:cs="Calibri"/>
        </w:rPr>
      </w:pPr>
      <w:r>
        <w:rPr>
          <w:rFonts w:ascii="Exo 2" w:hAnsi="Exo 2" w:cs="Calibri"/>
        </w:rPr>
        <w:br w:type="page"/>
      </w:r>
    </w:p>
    <w:p w14:paraId="630C46D0" w14:textId="21A45058" w:rsidR="00647F39" w:rsidRPr="00704349" w:rsidRDefault="00337324" w:rsidP="00337324">
      <w:pPr>
        <w:tabs>
          <w:tab w:val="left" w:pos="540"/>
        </w:tabs>
        <w:jc w:val="both"/>
        <w:rPr>
          <w:rFonts w:ascii="Exo 2" w:hAnsi="Exo 2" w:cs="Calibri"/>
          <w:sz w:val="20"/>
          <w:szCs w:val="20"/>
        </w:rPr>
      </w:pPr>
      <w:r w:rsidRPr="00704349">
        <w:rPr>
          <w:rFonts w:ascii="Exo 2" w:hAnsi="Exo 2" w:cs="Calibri"/>
          <w:sz w:val="20"/>
          <w:szCs w:val="20"/>
        </w:rPr>
        <w:lastRenderedPageBreak/>
        <w:t xml:space="preserve">The following information are required as part of </w:t>
      </w:r>
      <w:r w:rsidRPr="00704349">
        <w:rPr>
          <w:rFonts w:ascii="Exo 2" w:hAnsi="Exo 2" w:cs="Calibri"/>
          <w:b/>
          <w:sz w:val="20"/>
          <w:szCs w:val="20"/>
        </w:rPr>
        <w:t>Technical Proposal submission</w:t>
      </w:r>
      <w:r w:rsidRPr="00704349">
        <w:rPr>
          <w:rFonts w:ascii="Exo 2" w:hAnsi="Exo 2" w:cs="Calibri"/>
          <w:sz w:val="20"/>
          <w:szCs w:val="20"/>
        </w:rPr>
        <w:t>. Failure to comply with the requirement may cause unnecessary delay in processing for approval from the relevant authority.</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883"/>
      </w:tblGrid>
      <w:tr w:rsidR="00337324" w:rsidRPr="00704349" w14:paraId="63BF2D68" w14:textId="77777777" w:rsidTr="00337324">
        <w:trPr>
          <w:trHeight w:val="576"/>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4D237152" w14:textId="77777777" w:rsidR="00337324" w:rsidRPr="00704349" w:rsidRDefault="00337324" w:rsidP="00337324">
            <w:pPr>
              <w:tabs>
                <w:tab w:val="left" w:pos="360"/>
              </w:tabs>
              <w:autoSpaceDN w:val="0"/>
              <w:spacing w:after="0" w:line="259" w:lineRule="auto"/>
              <w:jc w:val="center"/>
              <w:rPr>
                <w:rFonts w:ascii="Exo 2" w:hAnsi="Exo 2" w:cs="Calibri"/>
                <w:b/>
                <w:sz w:val="20"/>
                <w:szCs w:val="20"/>
                <w:lang w:val="en-US"/>
              </w:rPr>
            </w:pPr>
            <w:r w:rsidRPr="00704349">
              <w:rPr>
                <w:rFonts w:ascii="Exo 2" w:hAnsi="Exo 2" w:cs="Calibri"/>
                <w:b/>
                <w:sz w:val="20"/>
                <w:szCs w:val="20"/>
              </w:rPr>
              <w:t>Technical Requirements</w:t>
            </w:r>
          </w:p>
        </w:tc>
      </w:tr>
      <w:tr w:rsidR="00337324" w:rsidRPr="00704349" w14:paraId="242A5154" w14:textId="77777777" w:rsidTr="00337324">
        <w:trPr>
          <w:trHeight w:val="125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383DC7B9" w14:textId="77777777" w:rsidR="00337324" w:rsidRPr="00704349" w:rsidRDefault="00337324" w:rsidP="00337324">
            <w:pPr>
              <w:pStyle w:val="ListParagraph"/>
              <w:numPr>
                <w:ilvl w:val="0"/>
                <w:numId w:val="44"/>
              </w:numPr>
              <w:tabs>
                <w:tab w:val="left" w:pos="720"/>
              </w:tabs>
              <w:contextualSpacing/>
              <w:rPr>
                <w:rFonts w:ascii="Exo 2" w:hAnsi="Exo 2" w:cstheme="minorHAnsi"/>
                <w:b/>
                <w:snapToGrid w:val="0"/>
                <w:sz w:val="20"/>
                <w:szCs w:val="20"/>
              </w:rPr>
            </w:pPr>
            <w:r w:rsidRPr="00704349">
              <w:rPr>
                <w:rFonts w:ascii="Exo 2" w:hAnsi="Exo 2" w:cstheme="minorHAnsi"/>
                <w:b/>
                <w:snapToGrid w:val="0"/>
                <w:sz w:val="20"/>
                <w:szCs w:val="20"/>
              </w:rPr>
              <w:t>Delivery Period</w:t>
            </w:r>
          </w:p>
          <w:p w14:paraId="3523CEFD" w14:textId="77777777" w:rsidR="00337324" w:rsidRPr="00704349" w:rsidRDefault="00337324" w:rsidP="00337324">
            <w:pPr>
              <w:tabs>
                <w:tab w:val="left" w:pos="720"/>
              </w:tabs>
              <w:spacing w:after="0"/>
              <w:rPr>
                <w:rFonts w:ascii="Exo 2" w:eastAsia="Times New Roman" w:hAnsi="Exo 2" w:cstheme="minorHAnsi"/>
                <w:b/>
                <w:snapToGrid w:val="0"/>
                <w:sz w:val="20"/>
                <w:szCs w:val="20"/>
              </w:rPr>
            </w:pPr>
          </w:p>
          <w:p w14:paraId="39C87E07" w14:textId="77777777" w:rsidR="00337324" w:rsidRPr="00704349" w:rsidRDefault="00337324" w:rsidP="00337324">
            <w:pPr>
              <w:spacing w:after="0"/>
              <w:rPr>
                <w:rFonts w:ascii="Exo 2" w:hAnsi="Exo 2" w:cstheme="minorHAnsi"/>
                <w:bCs/>
                <w:sz w:val="20"/>
                <w:szCs w:val="20"/>
              </w:rPr>
            </w:pPr>
            <w:r w:rsidRPr="00704349">
              <w:rPr>
                <w:rFonts w:ascii="Exo 2" w:hAnsi="Exo 2" w:cstheme="minorHAnsi"/>
                <w:bCs/>
                <w:sz w:val="20"/>
                <w:szCs w:val="20"/>
              </w:rPr>
              <w:t xml:space="preserve">Please indicate the lead-time for delivery period.  The shortest or specific lead-time will be preferred. </w:t>
            </w:r>
          </w:p>
          <w:p w14:paraId="5B979C45" w14:textId="77777777" w:rsidR="00337324" w:rsidRPr="00704349" w:rsidRDefault="00337324" w:rsidP="00337324">
            <w:pPr>
              <w:spacing w:after="0"/>
              <w:rPr>
                <w:rFonts w:ascii="Exo 2" w:hAnsi="Exo 2" w:cstheme="minorHAnsi"/>
                <w:bCs/>
                <w:sz w:val="20"/>
                <w:szCs w:val="20"/>
              </w:rPr>
            </w:pPr>
          </w:p>
          <w:p w14:paraId="6252F914" w14:textId="77777777" w:rsidR="00337324" w:rsidRPr="00704349" w:rsidRDefault="00337324" w:rsidP="00337324">
            <w:pPr>
              <w:spacing w:line="254" w:lineRule="auto"/>
              <w:rPr>
                <w:rFonts w:ascii="Exo 2" w:hAnsi="Exo 2" w:cs="Calibri"/>
                <w:sz w:val="20"/>
                <w:szCs w:val="20"/>
              </w:rPr>
            </w:pPr>
            <w:r w:rsidRPr="00704349">
              <w:rPr>
                <w:rFonts w:ascii="Exo 2" w:hAnsi="Exo 2" w:cstheme="minorHAnsi"/>
                <w:b/>
                <w:bCs/>
                <w:sz w:val="20"/>
                <w:szCs w:val="20"/>
              </w:rPr>
              <w:t>Not acceptable if</w:t>
            </w:r>
            <w:r w:rsidRPr="00704349">
              <w:rPr>
                <w:rFonts w:ascii="Exo 2" w:hAnsi="Exo 2" w:cstheme="minorHAnsi"/>
                <w:bCs/>
                <w:sz w:val="20"/>
                <w:szCs w:val="20"/>
              </w:rPr>
              <w:t xml:space="preserve"> language used to describe lead time as </w:t>
            </w:r>
            <w:r w:rsidRPr="00704349">
              <w:rPr>
                <w:rFonts w:ascii="Exo 2" w:hAnsi="Exo 2" w:cstheme="minorHAnsi"/>
                <w:bCs/>
                <w:i/>
                <w:iCs/>
                <w:sz w:val="20"/>
                <w:szCs w:val="20"/>
              </w:rPr>
              <w:t>“Not more than 60-90 days upon confirmation, however subject to stocks availability upon receipt of purchase order”</w:t>
            </w:r>
            <w:r w:rsidRPr="00704349">
              <w:rPr>
                <w:rFonts w:ascii="Exo 2" w:hAnsi="Exo 2" w:cstheme="minorHAnsi"/>
                <w:bCs/>
                <w:sz w:val="20"/>
                <w:szCs w:val="20"/>
              </w:rPr>
              <w:t xml:space="preserve"> would be regarded as unspecified lead time which therefore be considered as the longest lead-time</w:t>
            </w:r>
          </w:p>
        </w:tc>
      </w:tr>
      <w:tr w:rsidR="00337324" w:rsidRPr="00704349" w14:paraId="5D63F325" w14:textId="77777777" w:rsidTr="00337324">
        <w:trPr>
          <w:trHeight w:val="125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067ECDEC" w14:textId="77777777" w:rsidR="00337324" w:rsidRPr="00704349" w:rsidRDefault="00337324" w:rsidP="00337324">
            <w:pPr>
              <w:pStyle w:val="ListParagraph"/>
              <w:numPr>
                <w:ilvl w:val="0"/>
                <w:numId w:val="44"/>
              </w:numPr>
              <w:spacing w:line="259" w:lineRule="auto"/>
              <w:contextualSpacing/>
              <w:jc w:val="both"/>
              <w:rPr>
                <w:rFonts w:ascii="Exo 2" w:hAnsi="Exo 2" w:cstheme="minorHAnsi"/>
                <w:b/>
                <w:sz w:val="20"/>
                <w:szCs w:val="20"/>
              </w:rPr>
            </w:pPr>
            <w:r w:rsidRPr="00704349">
              <w:rPr>
                <w:rFonts w:ascii="Exo 2" w:hAnsi="Exo 2" w:cstheme="minorHAnsi"/>
                <w:b/>
                <w:sz w:val="20"/>
                <w:szCs w:val="20"/>
              </w:rPr>
              <w:t>Samples</w:t>
            </w:r>
          </w:p>
          <w:p w14:paraId="49AE985F" w14:textId="77777777" w:rsidR="00337324" w:rsidRPr="00704349" w:rsidRDefault="00337324" w:rsidP="00337324">
            <w:pPr>
              <w:widowControl w:val="0"/>
              <w:numPr>
                <w:ilvl w:val="0"/>
                <w:numId w:val="39"/>
              </w:numPr>
              <w:suppressAutoHyphens/>
              <w:autoSpaceDN w:val="0"/>
              <w:spacing w:after="0"/>
              <w:ind w:hanging="142"/>
              <w:contextualSpacing/>
              <w:jc w:val="both"/>
              <w:textAlignment w:val="baseline"/>
              <w:rPr>
                <w:rFonts w:ascii="Exo 2" w:eastAsia="Times New Roman" w:hAnsi="Exo 2" w:cstheme="minorHAnsi"/>
                <w:sz w:val="20"/>
                <w:szCs w:val="20"/>
              </w:rPr>
            </w:pPr>
            <w:r w:rsidRPr="00704349">
              <w:rPr>
                <w:rFonts w:ascii="Exo 2" w:eastAsia="Times New Roman" w:hAnsi="Exo 2" w:cstheme="minorHAnsi"/>
                <w:sz w:val="20"/>
                <w:szCs w:val="20"/>
              </w:rPr>
              <w:t>Must be submitted in untampered original pack including its package insert;</w:t>
            </w:r>
          </w:p>
          <w:p w14:paraId="4A1852D9" w14:textId="77777777" w:rsidR="00337324" w:rsidRPr="00704349" w:rsidRDefault="00337324" w:rsidP="00337324">
            <w:pPr>
              <w:widowControl w:val="0"/>
              <w:numPr>
                <w:ilvl w:val="0"/>
                <w:numId w:val="39"/>
              </w:numPr>
              <w:suppressAutoHyphens/>
              <w:autoSpaceDN w:val="0"/>
              <w:spacing w:after="0"/>
              <w:ind w:hanging="142"/>
              <w:contextualSpacing/>
              <w:jc w:val="both"/>
              <w:textAlignment w:val="baseline"/>
              <w:rPr>
                <w:rFonts w:ascii="Exo 2" w:eastAsia="Times New Roman" w:hAnsi="Exo 2" w:cstheme="minorHAnsi"/>
                <w:sz w:val="20"/>
                <w:szCs w:val="20"/>
              </w:rPr>
            </w:pPr>
            <w:r w:rsidRPr="00704349">
              <w:rPr>
                <w:rFonts w:ascii="Exo 2" w:eastAsia="Times New Roman" w:hAnsi="Exo 2" w:cstheme="minorHAnsi"/>
                <w:sz w:val="20"/>
                <w:szCs w:val="20"/>
              </w:rPr>
              <w:t>The sample should be labelled with tender reference number and listed item no.;</w:t>
            </w:r>
          </w:p>
          <w:p w14:paraId="222F1C9C" w14:textId="77777777" w:rsidR="00337324" w:rsidRPr="00704349" w:rsidRDefault="00337324" w:rsidP="00337324">
            <w:pPr>
              <w:widowControl w:val="0"/>
              <w:numPr>
                <w:ilvl w:val="0"/>
                <w:numId w:val="39"/>
              </w:numPr>
              <w:suppressAutoHyphens/>
              <w:autoSpaceDN w:val="0"/>
              <w:spacing w:after="0"/>
              <w:ind w:hanging="142"/>
              <w:contextualSpacing/>
              <w:jc w:val="both"/>
              <w:textAlignment w:val="baseline"/>
              <w:rPr>
                <w:rFonts w:ascii="Exo 2" w:eastAsia="Times New Roman" w:hAnsi="Exo 2" w:cstheme="minorHAnsi"/>
                <w:sz w:val="20"/>
                <w:szCs w:val="20"/>
              </w:rPr>
            </w:pPr>
            <w:r w:rsidRPr="00704349">
              <w:rPr>
                <w:rFonts w:ascii="Exo 2" w:eastAsia="Times New Roman" w:hAnsi="Exo 2" w:cstheme="minorHAnsi"/>
                <w:sz w:val="20"/>
                <w:szCs w:val="20"/>
              </w:rPr>
              <w:t>Must be submitted with Submission of Sample Form; and</w:t>
            </w:r>
          </w:p>
          <w:p w14:paraId="046954FB" w14:textId="77777777" w:rsidR="00337324" w:rsidRPr="00704349" w:rsidRDefault="00337324" w:rsidP="00337324">
            <w:pPr>
              <w:widowControl w:val="0"/>
              <w:numPr>
                <w:ilvl w:val="0"/>
                <w:numId w:val="39"/>
              </w:numPr>
              <w:suppressAutoHyphens/>
              <w:autoSpaceDN w:val="0"/>
              <w:spacing w:after="0"/>
              <w:ind w:hanging="142"/>
              <w:contextualSpacing/>
              <w:jc w:val="both"/>
              <w:textAlignment w:val="baseline"/>
              <w:rPr>
                <w:rFonts w:ascii="Exo 2" w:eastAsia="Times New Roman" w:hAnsi="Exo 2" w:cstheme="minorHAnsi"/>
                <w:sz w:val="20"/>
                <w:szCs w:val="20"/>
              </w:rPr>
            </w:pPr>
            <w:r w:rsidRPr="00704349">
              <w:rPr>
                <w:rFonts w:ascii="Exo 2" w:eastAsia="Times New Roman" w:hAnsi="Exo 2" w:cstheme="minorHAnsi"/>
                <w:sz w:val="20"/>
                <w:szCs w:val="20"/>
              </w:rPr>
              <w:t>Must be enclosed with a copy of Certificate of Analysis (COA) with the same batch number of product sample submitted (if available).</w:t>
            </w:r>
          </w:p>
          <w:p w14:paraId="57EDDF86" w14:textId="77777777" w:rsidR="00337324" w:rsidRPr="00704349" w:rsidRDefault="00337324" w:rsidP="00337324">
            <w:pPr>
              <w:spacing w:after="0"/>
              <w:ind w:left="360"/>
              <w:contextualSpacing/>
              <w:jc w:val="both"/>
              <w:rPr>
                <w:rFonts w:ascii="Exo 2" w:eastAsia="Times New Roman" w:hAnsi="Exo 2" w:cstheme="minorHAnsi"/>
                <w:sz w:val="20"/>
                <w:szCs w:val="20"/>
              </w:rPr>
            </w:pPr>
          </w:p>
          <w:p w14:paraId="5BA4F650" w14:textId="77777777" w:rsidR="00337324" w:rsidRPr="00704349" w:rsidRDefault="00337324" w:rsidP="00337324">
            <w:pPr>
              <w:spacing w:after="0"/>
              <w:jc w:val="both"/>
              <w:rPr>
                <w:rFonts w:ascii="Exo 2" w:hAnsi="Exo 2" w:cstheme="minorHAnsi"/>
                <w:sz w:val="20"/>
                <w:szCs w:val="20"/>
              </w:rPr>
            </w:pPr>
            <w:r w:rsidRPr="00704349">
              <w:rPr>
                <w:rFonts w:ascii="Exo 2" w:hAnsi="Exo 2" w:cstheme="minorHAnsi"/>
                <w:sz w:val="20"/>
                <w:szCs w:val="20"/>
              </w:rPr>
              <w:t>Tenderers are reminded to ensure the product sample match with their offer.</w:t>
            </w:r>
          </w:p>
          <w:p w14:paraId="628A44B6" w14:textId="77777777" w:rsidR="00337324" w:rsidRPr="00704349" w:rsidRDefault="00337324" w:rsidP="00337324">
            <w:pPr>
              <w:spacing w:after="0"/>
              <w:contextualSpacing/>
              <w:jc w:val="both"/>
              <w:rPr>
                <w:rFonts w:ascii="Exo 2" w:eastAsia="Times New Roman" w:hAnsi="Exo 2" w:cstheme="minorHAnsi"/>
                <w:sz w:val="20"/>
                <w:szCs w:val="20"/>
              </w:rPr>
            </w:pPr>
            <w:r w:rsidRPr="00704349">
              <w:rPr>
                <w:rFonts w:ascii="Exo 2" w:eastAsia="Times New Roman" w:hAnsi="Exo 2" w:cstheme="minorHAnsi"/>
                <w:sz w:val="20"/>
                <w:szCs w:val="20"/>
              </w:rPr>
              <w:t xml:space="preserve">Upon approval of the said tender, samples submitted from unsuccessful tenderers will be returned. </w:t>
            </w:r>
          </w:p>
          <w:p w14:paraId="6D7AD84D" w14:textId="77777777" w:rsidR="00337324" w:rsidRPr="00704349" w:rsidRDefault="00337324" w:rsidP="00337324">
            <w:pPr>
              <w:spacing w:after="0"/>
              <w:jc w:val="both"/>
              <w:rPr>
                <w:rFonts w:ascii="Exo 2" w:hAnsi="Exo 2" w:cstheme="minorHAnsi"/>
                <w:sz w:val="20"/>
                <w:szCs w:val="20"/>
              </w:rPr>
            </w:pPr>
          </w:p>
          <w:p w14:paraId="0D104CCF" w14:textId="77777777" w:rsidR="00337324" w:rsidRPr="00704349" w:rsidRDefault="00337324" w:rsidP="00337324">
            <w:pPr>
              <w:spacing w:after="0"/>
              <w:jc w:val="both"/>
              <w:rPr>
                <w:rFonts w:ascii="Exo 2" w:hAnsi="Exo 2" w:cstheme="minorHAnsi"/>
                <w:sz w:val="20"/>
                <w:szCs w:val="20"/>
              </w:rPr>
            </w:pPr>
            <w:r w:rsidRPr="00704349">
              <w:rPr>
                <w:rFonts w:ascii="Exo 2" w:hAnsi="Exo 2" w:cstheme="minorHAnsi"/>
                <w:sz w:val="20"/>
                <w:szCs w:val="20"/>
              </w:rPr>
              <w:t>(For Controlled drugs and Psychotropic drugs – if unable to supply physical sample, must submit artwork of original pack with digital picture; product package insert and COA).</w:t>
            </w:r>
          </w:p>
          <w:p w14:paraId="627FD6E5" w14:textId="0D839C4F" w:rsidR="00337324" w:rsidRPr="00704349" w:rsidRDefault="00337324" w:rsidP="00337324">
            <w:pPr>
              <w:spacing w:after="0"/>
              <w:jc w:val="both"/>
              <w:rPr>
                <w:rFonts w:ascii="Exo 2" w:hAnsi="Exo 2" w:cstheme="minorHAnsi"/>
                <w:sz w:val="20"/>
                <w:szCs w:val="20"/>
              </w:rPr>
            </w:pPr>
          </w:p>
        </w:tc>
      </w:tr>
      <w:tr w:rsidR="00337324" w:rsidRPr="00704349" w14:paraId="51049EF4" w14:textId="77777777" w:rsidTr="00337324">
        <w:trPr>
          <w:trHeight w:val="98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5E73B81E" w14:textId="0E7738F8" w:rsidR="00337324" w:rsidRPr="00704349" w:rsidRDefault="001E0C92" w:rsidP="00337324">
            <w:pPr>
              <w:pStyle w:val="ListParagraph"/>
              <w:numPr>
                <w:ilvl w:val="0"/>
                <w:numId w:val="44"/>
              </w:numPr>
              <w:spacing w:line="259" w:lineRule="auto"/>
              <w:contextualSpacing/>
              <w:jc w:val="both"/>
              <w:rPr>
                <w:rFonts w:ascii="Exo 2" w:hAnsi="Exo 2" w:cstheme="minorHAnsi"/>
                <w:b/>
                <w:sz w:val="20"/>
                <w:szCs w:val="20"/>
              </w:rPr>
            </w:pPr>
            <w:r>
              <w:rPr>
                <w:rFonts w:ascii="Exo 2" w:hAnsi="Exo 2" w:cstheme="minorHAnsi"/>
                <w:b/>
                <w:sz w:val="20"/>
                <w:szCs w:val="20"/>
              </w:rPr>
              <w:t>Source of S</w:t>
            </w:r>
            <w:r w:rsidR="00337324" w:rsidRPr="00704349">
              <w:rPr>
                <w:rFonts w:ascii="Exo 2" w:hAnsi="Exo 2" w:cstheme="minorHAnsi"/>
                <w:b/>
                <w:sz w:val="20"/>
                <w:szCs w:val="20"/>
              </w:rPr>
              <w:t>upply</w:t>
            </w:r>
          </w:p>
          <w:p w14:paraId="186B4366" w14:textId="77777777" w:rsidR="00337324" w:rsidRPr="00704349" w:rsidRDefault="00337324" w:rsidP="00337324">
            <w:pPr>
              <w:spacing w:after="0"/>
              <w:jc w:val="both"/>
              <w:rPr>
                <w:rFonts w:ascii="Exo 2" w:hAnsi="Exo 2" w:cstheme="minorHAnsi"/>
                <w:sz w:val="20"/>
                <w:szCs w:val="20"/>
              </w:rPr>
            </w:pPr>
            <w:r w:rsidRPr="00704349">
              <w:rPr>
                <w:rFonts w:ascii="Exo 2" w:hAnsi="Exo 2" w:cstheme="minorHAnsi"/>
                <w:sz w:val="20"/>
                <w:szCs w:val="20"/>
              </w:rPr>
              <w:t>The source of the product should be stated (manufacturer or wholesaler). If source from wholesaler, please provide the following documents:</w:t>
            </w:r>
          </w:p>
          <w:p w14:paraId="66055421" w14:textId="77777777" w:rsidR="00337324" w:rsidRPr="00704349" w:rsidRDefault="00337324" w:rsidP="00337324">
            <w:pPr>
              <w:pStyle w:val="ListParagraph"/>
              <w:numPr>
                <w:ilvl w:val="0"/>
                <w:numId w:val="42"/>
              </w:numPr>
              <w:contextualSpacing/>
              <w:jc w:val="both"/>
              <w:rPr>
                <w:rFonts w:ascii="Exo 2" w:hAnsi="Exo 2" w:cstheme="minorHAnsi"/>
                <w:sz w:val="20"/>
                <w:szCs w:val="20"/>
              </w:rPr>
            </w:pPr>
            <w:r w:rsidRPr="00704349">
              <w:rPr>
                <w:rFonts w:ascii="Exo 2" w:hAnsi="Exo 2" w:cstheme="minorHAnsi"/>
                <w:sz w:val="20"/>
                <w:szCs w:val="20"/>
              </w:rPr>
              <w:t>Copy of Wholesaler License</w:t>
            </w:r>
          </w:p>
          <w:p w14:paraId="7579590A" w14:textId="77777777" w:rsidR="00337324" w:rsidRPr="00704349" w:rsidRDefault="00337324" w:rsidP="00337324">
            <w:pPr>
              <w:pStyle w:val="ListParagraph"/>
              <w:numPr>
                <w:ilvl w:val="0"/>
                <w:numId w:val="42"/>
              </w:numPr>
              <w:tabs>
                <w:tab w:val="left" w:pos="360"/>
              </w:tabs>
              <w:autoSpaceDN w:val="0"/>
              <w:contextualSpacing/>
              <w:rPr>
                <w:rFonts w:ascii="Exo 2" w:hAnsi="Exo 2" w:cstheme="minorHAnsi"/>
                <w:sz w:val="20"/>
                <w:szCs w:val="20"/>
              </w:rPr>
            </w:pPr>
            <w:r w:rsidRPr="00704349">
              <w:rPr>
                <w:rFonts w:ascii="Exo 2" w:hAnsi="Exo 2" w:cstheme="minorHAnsi"/>
                <w:sz w:val="20"/>
                <w:szCs w:val="20"/>
              </w:rPr>
              <w:t>Declaration letter stating that the sponsor/principal will be responsible to inform the regulatory authority of any issues related to product safety, quality and efficacy</w:t>
            </w:r>
          </w:p>
          <w:p w14:paraId="4B59D9C8" w14:textId="77777777" w:rsidR="00337324" w:rsidRPr="00704349" w:rsidRDefault="00337324" w:rsidP="00337324">
            <w:pPr>
              <w:pStyle w:val="ListParagraph"/>
              <w:tabs>
                <w:tab w:val="left" w:pos="360"/>
              </w:tabs>
              <w:autoSpaceDN w:val="0"/>
              <w:ind w:left="360"/>
              <w:rPr>
                <w:rFonts w:ascii="Exo 2" w:hAnsi="Exo 2" w:cstheme="minorHAnsi"/>
                <w:sz w:val="20"/>
                <w:szCs w:val="20"/>
                <w:lang w:val="en-US"/>
              </w:rPr>
            </w:pPr>
          </w:p>
        </w:tc>
      </w:tr>
      <w:tr w:rsidR="00337324" w:rsidRPr="00704349" w14:paraId="600CC5B8" w14:textId="77777777" w:rsidTr="00FA335D">
        <w:trPr>
          <w:trHeight w:val="6299"/>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3952D38D" w14:textId="77777777" w:rsidR="00337324" w:rsidRPr="00704349" w:rsidRDefault="00337324" w:rsidP="00337324">
            <w:pPr>
              <w:pStyle w:val="ListParagraph"/>
              <w:numPr>
                <w:ilvl w:val="0"/>
                <w:numId w:val="44"/>
              </w:numPr>
              <w:tabs>
                <w:tab w:val="left" w:pos="0"/>
              </w:tabs>
              <w:spacing w:line="259" w:lineRule="auto"/>
              <w:contextualSpacing/>
              <w:jc w:val="both"/>
              <w:rPr>
                <w:rFonts w:ascii="Exo 2" w:hAnsi="Exo 2" w:cstheme="minorHAnsi"/>
                <w:b/>
                <w:sz w:val="20"/>
                <w:szCs w:val="20"/>
              </w:rPr>
            </w:pPr>
            <w:r w:rsidRPr="00704349">
              <w:rPr>
                <w:rFonts w:ascii="Exo 2" w:hAnsi="Exo 2" w:cstheme="minorHAnsi"/>
                <w:b/>
                <w:sz w:val="20"/>
                <w:szCs w:val="20"/>
              </w:rPr>
              <w:t>Product Registration Status</w:t>
            </w:r>
          </w:p>
          <w:p w14:paraId="398AAB0E" w14:textId="77777777" w:rsidR="00337324" w:rsidRPr="00704349" w:rsidRDefault="00337324" w:rsidP="00337324">
            <w:pPr>
              <w:tabs>
                <w:tab w:val="left" w:pos="1004"/>
              </w:tabs>
              <w:spacing w:after="0"/>
              <w:jc w:val="both"/>
              <w:rPr>
                <w:rFonts w:ascii="Exo 2" w:hAnsi="Exo 2" w:cstheme="minorHAnsi"/>
                <w:bCs/>
                <w:i/>
                <w:iCs/>
                <w:sz w:val="20"/>
                <w:szCs w:val="20"/>
              </w:rPr>
            </w:pPr>
            <w:r w:rsidRPr="00704349">
              <w:rPr>
                <w:rFonts w:ascii="Exo 2" w:hAnsi="Exo 2" w:cstheme="minorHAnsi"/>
                <w:bCs/>
                <w:i/>
                <w:iCs/>
                <w:sz w:val="20"/>
                <w:szCs w:val="20"/>
              </w:rPr>
              <w:t>Preference will be given to medicinal products:</w:t>
            </w:r>
          </w:p>
          <w:p w14:paraId="17D101F8" w14:textId="77777777" w:rsidR="00337324" w:rsidRPr="00704349" w:rsidRDefault="00337324" w:rsidP="00337324">
            <w:pPr>
              <w:widowControl w:val="0"/>
              <w:numPr>
                <w:ilvl w:val="0"/>
                <w:numId w:val="40"/>
              </w:numPr>
              <w:suppressAutoHyphens/>
              <w:autoSpaceDN w:val="0"/>
              <w:spacing w:after="0"/>
              <w:jc w:val="both"/>
              <w:textAlignment w:val="baseline"/>
              <w:rPr>
                <w:rFonts w:ascii="Exo 2" w:hAnsi="Exo 2" w:cstheme="minorHAnsi"/>
                <w:bCs/>
                <w:i/>
                <w:iCs/>
                <w:sz w:val="20"/>
                <w:szCs w:val="20"/>
              </w:rPr>
            </w:pPr>
            <w:r w:rsidRPr="00704349">
              <w:rPr>
                <w:rFonts w:ascii="Exo 2" w:hAnsi="Exo 2" w:cstheme="minorHAnsi"/>
                <w:bCs/>
                <w:i/>
                <w:iCs/>
                <w:sz w:val="20"/>
                <w:szCs w:val="20"/>
              </w:rPr>
              <w:t>Registered with the BDMCA.</w:t>
            </w:r>
          </w:p>
          <w:p w14:paraId="48453E51" w14:textId="77777777" w:rsidR="00337324" w:rsidRPr="00704349" w:rsidRDefault="00337324" w:rsidP="00337324">
            <w:pPr>
              <w:widowControl w:val="0"/>
              <w:numPr>
                <w:ilvl w:val="0"/>
                <w:numId w:val="40"/>
              </w:numPr>
              <w:suppressAutoHyphens/>
              <w:autoSpaceDN w:val="0"/>
              <w:spacing w:after="0"/>
              <w:jc w:val="both"/>
              <w:textAlignment w:val="baseline"/>
              <w:rPr>
                <w:rFonts w:ascii="Exo 2" w:hAnsi="Exo 2" w:cstheme="minorHAnsi"/>
                <w:bCs/>
                <w:i/>
                <w:iCs/>
                <w:sz w:val="20"/>
                <w:szCs w:val="20"/>
              </w:rPr>
            </w:pPr>
            <w:r w:rsidRPr="00704349">
              <w:rPr>
                <w:rFonts w:ascii="Exo 2" w:hAnsi="Exo 2" w:cstheme="minorHAnsi"/>
                <w:bCs/>
                <w:i/>
                <w:iCs/>
                <w:sz w:val="20"/>
                <w:szCs w:val="20"/>
              </w:rPr>
              <w:t xml:space="preserve">Submitted for registration with the BDMCA. </w:t>
            </w:r>
          </w:p>
          <w:p w14:paraId="0ED148AE" w14:textId="77777777" w:rsidR="001E0C92" w:rsidRDefault="001E0C92" w:rsidP="00337324">
            <w:pPr>
              <w:tabs>
                <w:tab w:val="left" w:pos="0"/>
              </w:tabs>
              <w:spacing w:after="0"/>
              <w:jc w:val="both"/>
              <w:rPr>
                <w:rFonts w:ascii="Exo 2" w:hAnsi="Exo 2" w:cstheme="minorHAnsi"/>
                <w:b/>
                <w:sz w:val="20"/>
                <w:szCs w:val="20"/>
              </w:rPr>
            </w:pPr>
          </w:p>
          <w:p w14:paraId="23747E3F" w14:textId="77777777" w:rsidR="00337324" w:rsidRPr="00704349" w:rsidRDefault="00337324" w:rsidP="00337324">
            <w:pPr>
              <w:tabs>
                <w:tab w:val="left" w:pos="0"/>
              </w:tabs>
              <w:spacing w:after="0"/>
              <w:jc w:val="both"/>
              <w:rPr>
                <w:rFonts w:ascii="Exo 2" w:hAnsi="Exo 2" w:cstheme="minorHAnsi"/>
                <w:b/>
                <w:sz w:val="20"/>
                <w:szCs w:val="20"/>
              </w:rPr>
            </w:pPr>
            <w:r w:rsidRPr="00704349">
              <w:rPr>
                <w:rFonts w:ascii="Exo 2" w:hAnsi="Exo 2" w:cstheme="minorHAnsi"/>
                <w:b/>
                <w:sz w:val="20"/>
                <w:szCs w:val="20"/>
              </w:rPr>
              <w:t>Registered with Brunei Darussalam Medicines Control Authority (BDMCA)</w:t>
            </w:r>
          </w:p>
          <w:p w14:paraId="471C020A" w14:textId="77777777" w:rsidR="00337324" w:rsidRPr="00704349" w:rsidRDefault="00337324" w:rsidP="00337324">
            <w:pPr>
              <w:tabs>
                <w:tab w:val="left" w:pos="0"/>
              </w:tabs>
              <w:spacing w:after="0"/>
              <w:jc w:val="both"/>
              <w:rPr>
                <w:rFonts w:ascii="Exo 2" w:eastAsia="Times New Roman" w:hAnsi="Exo 2" w:cstheme="minorHAnsi"/>
                <w:bCs/>
                <w:sz w:val="20"/>
                <w:szCs w:val="20"/>
              </w:rPr>
            </w:pPr>
            <w:r w:rsidRPr="00704349">
              <w:rPr>
                <w:rFonts w:ascii="Exo 2" w:hAnsi="Exo 2" w:cstheme="minorHAnsi"/>
                <w:bCs/>
                <w:sz w:val="20"/>
                <w:szCs w:val="20"/>
              </w:rPr>
              <w:t xml:space="preserve">Please enclosed a copy of </w:t>
            </w:r>
            <w:r w:rsidRPr="00704349">
              <w:rPr>
                <w:rFonts w:ascii="Exo 2" w:eastAsia="Times New Roman" w:hAnsi="Exo 2" w:cstheme="minorHAnsi"/>
                <w:bCs/>
                <w:sz w:val="20"/>
                <w:szCs w:val="20"/>
              </w:rPr>
              <w:t xml:space="preserve">Product Licence Certificate.  </w:t>
            </w:r>
          </w:p>
          <w:p w14:paraId="18871A98" w14:textId="77777777" w:rsidR="00337324" w:rsidRPr="00704349" w:rsidRDefault="00337324" w:rsidP="00337324">
            <w:pPr>
              <w:tabs>
                <w:tab w:val="left" w:pos="0"/>
              </w:tabs>
              <w:spacing w:after="0"/>
              <w:jc w:val="both"/>
              <w:rPr>
                <w:rFonts w:ascii="Exo 2" w:eastAsia="Times New Roman" w:hAnsi="Exo 2" w:cstheme="minorHAnsi"/>
                <w:bCs/>
                <w:sz w:val="20"/>
                <w:szCs w:val="20"/>
              </w:rPr>
            </w:pPr>
          </w:p>
          <w:p w14:paraId="1213EE59" w14:textId="77777777" w:rsidR="00337324" w:rsidRPr="00704349" w:rsidRDefault="00337324" w:rsidP="00337324">
            <w:pPr>
              <w:tabs>
                <w:tab w:val="left" w:pos="0"/>
              </w:tabs>
              <w:spacing w:after="0"/>
              <w:jc w:val="both"/>
              <w:rPr>
                <w:rFonts w:ascii="Exo 2" w:eastAsia="Times New Roman" w:hAnsi="Exo 2" w:cstheme="minorHAnsi"/>
                <w:bCs/>
                <w:sz w:val="20"/>
                <w:szCs w:val="20"/>
              </w:rPr>
            </w:pPr>
            <w:r w:rsidRPr="00704349">
              <w:rPr>
                <w:rFonts w:ascii="Exo 2" w:eastAsia="Times New Roman" w:hAnsi="Exo 2" w:cstheme="minorHAnsi"/>
                <w:bCs/>
                <w:sz w:val="20"/>
                <w:szCs w:val="20"/>
              </w:rPr>
              <w:t>If not yet registered, please indicate its status e.g.</w:t>
            </w:r>
          </w:p>
          <w:tbl>
            <w:tblPr>
              <w:tblStyle w:val="TableGrid"/>
              <w:tblW w:w="0" w:type="auto"/>
              <w:tblLook w:val="04A0" w:firstRow="1" w:lastRow="0" w:firstColumn="1" w:lastColumn="0" w:noHBand="0" w:noVBand="1"/>
            </w:tblPr>
            <w:tblGrid>
              <w:gridCol w:w="4221"/>
              <w:gridCol w:w="4604"/>
            </w:tblGrid>
            <w:tr w:rsidR="00337324" w:rsidRPr="00704349" w14:paraId="78C0CF89" w14:textId="77777777" w:rsidTr="004A6462">
              <w:trPr>
                <w:trHeight w:val="258"/>
              </w:trPr>
              <w:tc>
                <w:tcPr>
                  <w:tcW w:w="4221" w:type="dxa"/>
                  <w:shd w:val="clear" w:color="auto" w:fill="D9D9D9" w:themeFill="background1" w:themeFillShade="D9"/>
                  <w:vAlign w:val="center"/>
                </w:tcPr>
                <w:p w14:paraId="21AB777E" w14:textId="77777777" w:rsidR="00337324" w:rsidRPr="00704349" w:rsidRDefault="00337324" w:rsidP="004A6462">
                  <w:pPr>
                    <w:tabs>
                      <w:tab w:val="left" w:pos="0"/>
                    </w:tabs>
                    <w:jc w:val="center"/>
                    <w:rPr>
                      <w:rFonts w:ascii="Exo 2" w:eastAsia="Times New Roman" w:hAnsi="Exo 2" w:cstheme="minorHAnsi"/>
                      <w:bCs/>
                      <w:sz w:val="20"/>
                      <w:szCs w:val="20"/>
                    </w:rPr>
                  </w:pPr>
                  <w:r w:rsidRPr="00704349">
                    <w:rPr>
                      <w:rFonts w:ascii="Exo 2" w:hAnsi="Exo 2" w:cstheme="minorHAnsi"/>
                      <w:b/>
                      <w:bCs/>
                      <w:sz w:val="20"/>
                      <w:szCs w:val="20"/>
                    </w:rPr>
                    <w:t>Status</w:t>
                  </w:r>
                </w:p>
              </w:tc>
              <w:tc>
                <w:tcPr>
                  <w:tcW w:w="4604" w:type="dxa"/>
                  <w:shd w:val="clear" w:color="auto" w:fill="D9D9D9" w:themeFill="background1" w:themeFillShade="D9"/>
                  <w:vAlign w:val="center"/>
                </w:tcPr>
                <w:p w14:paraId="4A13E83A" w14:textId="77777777" w:rsidR="00337324" w:rsidRPr="00704349" w:rsidRDefault="00337324" w:rsidP="004A6462">
                  <w:pPr>
                    <w:tabs>
                      <w:tab w:val="left" w:pos="0"/>
                    </w:tabs>
                    <w:jc w:val="center"/>
                    <w:rPr>
                      <w:rFonts w:ascii="Exo 2" w:eastAsia="Times New Roman" w:hAnsi="Exo 2" w:cstheme="minorHAnsi"/>
                      <w:b/>
                      <w:bCs/>
                      <w:sz w:val="20"/>
                      <w:szCs w:val="20"/>
                    </w:rPr>
                  </w:pPr>
                  <w:r w:rsidRPr="00704349">
                    <w:rPr>
                      <w:rFonts w:ascii="Exo 2" w:eastAsia="Times New Roman" w:hAnsi="Exo 2" w:cstheme="minorHAnsi"/>
                      <w:b/>
                      <w:bCs/>
                      <w:sz w:val="20"/>
                      <w:szCs w:val="20"/>
                    </w:rPr>
                    <w:t>Information/ document required</w:t>
                  </w:r>
                </w:p>
              </w:tc>
            </w:tr>
            <w:tr w:rsidR="00337324" w:rsidRPr="00704349" w14:paraId="045B28E7" w14:textId="77777777" w:rsidTr="004A6462">
              <w:trPr>
                <w:trHeight w:val="258"/>
              </w:trPr>
              <w:tc>
                <w:tcPr>
                  <w:tcW w:w="4221" w:type="dxa"/>
                  <w:vAlign w:val="center"/>
                </w:tcPr>
                <w:p w14:paraId="17E6AC24" w14:textId="77777777" w:rsidR="00337324" w:rsidRPr="00704349" w:rsidRDefault="00337324" w:rsidP="00337324">
                  <w:pPr>
                    <w:pStyle w:val="ListParagraph"/>
                    <w:numPr>
                      <w:ilvl w:val="0"/>
                      <w:numId w:val="43"/>
                    </w:numPr>
                    <w:tabs>
                      <w:tab w:val="left" w:pos="0"/>
                    </w:tabs>
                    <w:contextualSpacing/>
                    <w:rPr>
                      <w:rFonts w:ascii="Exo 2" w:hAnsi="Exo 2" w:cstheme="minorHAnsi"/>
                      <w:bCs/>
                      <w:sz w:val="20"/>
                      <w:szCs w:val="20"/>
                    </w:rPr>
                  </w:pPr>
                  <w:r w:rsidRPr="00704349">
                    <w:rPr>
                      <w:rFonts w:ascii="Exo 2" w:hAnsi="Exo 2" w:cstheme="minorHAnsi"/>
                      <w:bCs/>
                      <w:sz w:val="20"/>
                      <w:szCs w:val="20"/>
                    </w:rPr>
                    <w:t>Submitted for registration</w:t>
                  </w:r>
                </w:p>
              </w:tc>
              <w:tc>
                <w:tcPr>
                  <w:tcW w:w="4604" w:type="dxa"/>
                  <w:vAlign w:val="center"/>
                </w:tcPr>
                <w:p w14:paraId="07668DD0" w14:textId="77777777" w:rsidR="00337324" w:rsidRPr="00704349" w:rsidRDefault="00337324" w:rsidP="004A6462">
                  <w:pPr>
                    <w:tabs>
                      <w:tab w:val="left" w:pos="0"/>
                    </w:tabs>
                    <w:rPr>
                      <w:rFonts w:ascii="Exo 2" w:hAnsi="Exo 2" w:cstheme="minorHAnsi"/>
                      <w:bCs/>
                      <w:sz w:val="20"/>
                      <w:szCs w:val="20"/>
                    </w:rPr>
                  </w:pPr>
                  <w:r w:rsidRPr="00704349">
                    <w:rPr>
                      <w:rFonts w:ascii="Exo 2" w:hAnsi="Exo 2" w:cstheme="minorHAnsi"/>
                      <w:bCs/>
                      <w:sz w:val="20"/>
                      <w:szCs w:val="20"/>
                    </w:rPr>
                    <w:t>LOA-P reference no</w:t>
                  </w:r>
                </w:p>
              </w:tc>
            </w:tr>
            <w:tr w:rsidR="00337324" w:rsidRPr="00704349" w14:paraId="450D016B" w14:textId="77777777" w:rsidTr="004A6462">
              <w:trPr>
                <w:trHeight w:val="776"/>
              </w:trPr>
              <w:tc>
                <w:tcPr>
                  <w:tcW w:w="4221" w:type="dxa"/>
                  <w:vAlign w:val="center"/>
                </w:tcPr>
                <w:p w14:paraId="383CCC35" w14:textId="77777777" w:rsidR="00337324" w:rsidRPr="00704349" w:rsidRDefault="00337324" w:rsidP="00337324">
                  <w:pPr>
                    <w:pStyle w:val="ListParagraph"/>
                    <w:numPr>
                      <w:ilvl w:val="0"/>
                      <w:numId w:val="43"/>
                    </w:numPr>
                    <w:tabs>
                      <w:tab w:val="left" w:pos="0"/>
                    </w:tabs>
                    <w:contextualSpacing/>
                    <w:rPr>
                      <w:rFonts w:ascii="Exo 2" w:hAnsi="Exo 2" w:cstheme="minorHAnsi"/>
                      <w:bCs/>
                      <w:sz w:val="20"/>
                      <w:szCs w:val="20"/>
                    </w:rPr>
                  </w:pPr>
                  <w:r w:rsidRPr="00704349">
                    <w:rPr>
                      <w:rFonts w:ascii="Exo 2" w:hAnsi="Exo 2" w:cstheme="minorHAnsi"/>
                      <w:bCs/>
                      <w:sz w:val="20"/>
                      <w:szCs w:val="20"/>
                    </w:rPr>
                    <w:t>Committed for registration</w:t>
                  </w:r>
                </w:p>
              </w:tc>
              <w:tc>
                <w:tcPr>
                  <w:tcW w:w="4604" w:type="dxa"/>
                  <w:vAlign w:val="center"/>
                </w:tcPr>
                <w:p w14:paraId="0F72E021" w14:textId="77777777" w:rsidR="00337324" w:rsidRPr="00704349" w:rsidRDefault="00337324" w:rsidP="004A6462">
                  <w:pPr>
                    <w:tabs>
                      <w:tab w:val="left" w:pos="0"/>
                    </w:tabs>
                    <w:rPr>
                      <w:rFonts w:ascii="Exo 2" w:hAnsi="Exo 2" w:cstheme="minorHAnsi"/>
                      <w:bCs/>
                      <w:sz w:val="20"/>
                      <w:szCs w:val="20"/>
                    </w:rPr>
                  </w:pPr>
                  <w:r w:rsidRPr="00704349">
                    <w:rPr>
                      <w:rFonts w:ascii="Exo 2" w:hAnsi="Exo 2" w:cstheme="minorHAnsi"/>
                      <w:bCs/>
                      <w:sz w:val="20"/>
                      <w:szCs w:val="20"/>
                    </w:rPr>
                    <w:t>A copy of Commitment letter to register with the proposed date for submission</w:t>
                  </w:r>
                </w:p>
              </w:tc>
            </w:tr>
            <w:tr w:rsidR="00337324" w:rsidRPr="00704349" w14:paraId="3EAF63FA" w14:textId="77777777" w:rsidTr="004A6462">
              <w:trPr>
                <w:trHeight w:val="748"/>
              </w:trPr>
              <w:tc>
                <w:tcPr>
                  <w:tcW w:w="4221" w:type="dxa"/>
                  <w:vAlign w:val="center"/>
                </w:tcPr>
                <w:p w14:paraId="1EFC3EE3" w14:textId="77777777" w:rsidR="00337324" w:rsidRPr="00704349" w:rsidRDefault="00337324" w:rsidP="00337324">
                  <w:pPr>
                    <w:pStyle w:val="ListParagraph"/>
                    <w:numPr>
                      <w:ilvl w:val="0"/>
                      <w:numId w:val="43"/>
                    </w:numPr>
                    <w:tabs>
                      <w:tab w:val="left" w:pos="0"/>
                    </w:tabs>
                    <w:contextualSpacing/>
                    <w:rPr>
                      <w:rFonts w:ascii="Exo 2" w:hAnsi="Exo 2" w:cstheme="minorHAnsi"/>
                      <w:bCs/>
                      <w:sz w:val="20"/>
                      <w:szCs w:val="20"/>
                    </w:rPr>
                  </w:pPr>
                  <w:r w:rsidRPr="00704349">
                    <w:rPr>
                      <w:rFonts w:ascii="Exo 2" w:hAnsi="Exo 2" w:cstheme="minorHAnsi"/>
                      <w:bCs/>
                      <w:sz w:val="20"/>
                      <w:szCs w:val="20"/>
                    </w:rPr>
                    <w:t>Not classified as medicinal product</w:t>
                  </w:r>
                </w:p>
              </w:tc>
              <w:tc>
                <w:tcPr>
                  <w:tcW w:w="4604" w:type="dxa"/>
                  <w:vAlign w:val="center"/>
                </w:tcPr>
                <w:p w14:paraId="4E055C36" w14:textId="77777777" w:rsidR="00337324" w:rsidRPr="00704349" w:rsidRDefault="00337324" w:rsidP="004A6462">
                  <w:pPr>
                    <w:tabs>
                      <w:tab w:val="left" w:pos="0"/>
                    </w:tabs>
                    <w:rPr>
                      <w:rFonts w:ascii="Exo 2" w:hAnsi="Exo 2" w:cstheme="minorHAnsi"/>
                      <w:bCs/>
                      <w:sz w:val="20"/>
                      <w:szCs w:val="20"/>
                    </w:rPr>
                  </w:pPr>
                  <w:r w:rsidRPr="00704349">
                    <w:rPr>
                      <w:rFonts w:ascii="Exo 2" w:hAnsi="Exo 2" w:cstheme="minorHAnsi"/>
                      <w:bCs/>
                      <w:sz w:val="20"/>
                      <w:szCs w:val="20"/>
                    </w:rPr>
                    <w:t>Relevant approval document from the regulatory authority e.g. cosmetic product notification no.</w:t>
                  </w:r>
                </w:p>
              </w:tc>
            </w:tr>
          </w:tbl>
          <w:p w14:paraId="4AD3B9D3" w14:textId="77777777" w:rsidR="00704349" w:rsidRDefault="00704349" w:rsidP="00337324">
            <w:pPr>
              <w:tabs>
                <w:tab w:val="left" w:pos="0"/>
              </w:tabs>
              <w:spacing w:after="0"/>
              <w:jc w:val="both"/>
              <w:rPr>
                <w:rFonts w:ascii="Exo 2" w:eastAsia="Times New Roman" w:hAnsi="Exo 2" w:cstheme="minorHAnsi"/>
                <w:bCs/>
                <w:sz w:val="20"/>
                <w:szCs w:val="20"/>
              </w:rPr>
            </w:pPr>
          </w:p>
          <w:p w14:paraId="02BD4B3B" w14:textId="77777777" w:rsidR="00337324" w:rsidRPr="00704349" w:rsidRDefault="00337324" w:rsidP="00337324">
            <w:pPr>
              <w:tabs>
                <w:tab w:val="left" w:pos="0"/>
              </w:tabs>
              <w:spacing w:after="0"/>
              <w:jc w:val="both"/>
              <w:rPr>
                <w:rFonts w:ascii="Exo 2" w:hAnsi="Exo 2" w:cstheme="minorHAnsi"/>
                <w:b/>
                <w:bCs/>
                <w:sz w:val="20"/>
                <w:szCs w:val="20"/>
              </w:rPr>
            </w:pPr>
            <w:r w:rsidRPr="00704349">
              <w:rPr>
                <w:rFonts w:ascii="Exo 2" w:hAnsi="Exo 2" w:cstheme="minorHAnsi"/>
                <w:b/>
                <w:bCs/>
                <w:sz w:val="20"/>
                <w:szCs w:val="20"/>
              </w:rPr>
              <w:t>Registered with BDMCA but not the Product License Holder</w:t>
            </w:r>
          </w:p>
          <w:p w14:paraId="32FBB887" w14:textId="77777777" w:rsidR="00337324" w:rsidRPr="00704349" w:rsidRDefault="00337324" w:rsidP="00337324">
            <w:pPr>
              <w:tabs>
                <w:tab w:val="left" w:pos="0"/>
              </w:tabs>
              <w:spacing w:after="0"/>
              <w:jc w:val="both"/>
              <w:rPr>
                <w:rFonts w:ascii="Exo 2" w:hAnsi="Exo 2" w:cstheme="minorHAnsi"/>
                <w:bCs/>
                <w:sz w:val="20"/>
                <w:szCs w:val="20"/>
              </w:rPr>
            </w:pPr>
            <w:r w:rsidRPr="00704349">
              <w:rPr>
                <w:rFonts w:ascii="Exo 2" w:hAnsi="Exo 2" w:cstheme="minorHAnsi"/>
                <w:bCs/>
                <w:sz w:val="20"/>
                <w:szCs w:val="20"/>
              </w:rPr>
              <w:t xml:space="preserve">If tenderer is </w:t>
            </w:r>
            <w:r w:rsidRPr="00704349">
              <w:rPr>
                <w:rFonts w:ascii="Exo 2" w:hAnsi="Exo 2" w:cstheme="minorHAnsi"/>
                <w:bCs/>
                <w:sz w:val="20"/>
                <w:szCs w:val="20"/>
                <w:u w:val="single"/>
              </w:rPr>
              <w:t>not</w:t>
            </w:r>
            <w:r w:rsidRPr="00704349">
              <w:rPr>
                <w:rFonts w:ascii="Exo 2" w:hAnsi="Exo 2" w:cstheme="minorHAnsi"/>
                <w:bCs/>
                <w:sz w:val="20"/>
                <w:szCs w:val="20"/>
              </w:rPr>
              <w:t xml:space="preserve"> the Product License holder, please provide one of the following documents:</w:t>
            </w:r>
          </w:p>
          <w:p w14:paraId="7DE2DF52" w14:textId="77777777" w:rsidR="00337324" w:rsidRPr="00704349" w:rsidRDefault="00337324" w:rsidP="00337324">
            <w:pPr>
              <w:tabs>
                <w:tab w:val="left" w:pos="0"/>
              </w:tabs>
              <w:spacing w:after="0"/>
              <w:jc w:val="both"/>
              <w:rPr>
                <w:rFonts w:ascii="Exo 2" w:hAnsi="Exo 2" w:cstheme="minorHAnsi"/>
                <w:bCs/>
                <w:sz w:val="20"/>
                <w:szCs w:val="20"/>
              </w:rPr>
            </w:pPr>
          </w:p>
          <w:p w14:paraId="039E3A30" w14:textId="77777777" w:rsidR="00337324" w:rsidRPr="00704349" w:rsidRDefault="00337324" w:rsidP="00337324">
            <w:pPr>
              <w:tabs>
                <w:tab w:val="left" w:pos="0"/>
              </w:tabs>
              <w:spacing w:after="0"/>
              <w:jc w:val="both"/>
              <w:rPr>
                <w:rFonts w:ascii="Exo 2" w:hAnsi="Exo 2" w:cstheme="minorHAnsi"/>
                <w:bCs/>
                <w:sz w:val="20"/>
                <w:szCs w:val="20"/>
              </w:rPr>
            </w:pPr>
            <w:r w:rsidRPr="00704349">
              <w:rPr>
                <w:rFonts w:ascii="Exo 2" w:hAnsi="Exo 2" w:cstheme="minorHAnsi"/>
                <w:bCs/>
                <w:sz w:val="20"/>
                <w:szCs w:val="20"/>
              </w:rPr>
              <w:t>5.2.1 Letter of authorisation issued by the Product License holder stating the following:</w:t>
            </w:r>
          </w:p>
          <w:p w14:paraId="682AFE67" w14:textId="77777777" w:rsidR="00337324" w:rsidRPr="00704349" w:rsidRDefault="00337324" w:rsidP="00337324">
            <w:pPr>
              <w:pStyle w:val="ListParagraph"/>
              <w:numPr>
                <w:ilvl w:val="0"/>
                <w:numId w:val="41"/>
              </w:numPr>
              <w:tabs>
                <w:tab w:val="left" w:pos="0"/>
              </w:tabs>
              <w:contextualSpacing/>
              <w:jc w:val="both"/>
              <w:rPr>
                <w:rFonts w:ascii="Exo 2" w:hAnsi="Exo 2" w:cstheme="minorHAnsi"/>
                <w:bCs/>
                <w:sz w:val="20"/>
                <w:szCs w:val="20"/>
              </w:rPr>
            </w:pPr>
            <w:r w:rsidRPr="00704349">
              <w:rPr>
                <w:rFonts w:ascii="Exo 2" w:hAnsi="Exo 2" w:cstheme="minorHAnsi"/>
                <w:bCs/>
                <w:sz w:val="20"/>
                <w:szCs w:val="20"/>
              </w:rPr>
              <w:t>authorising the tenderer to quote the product; and</w:t>
            </w:r>
          </w:p>
          <w:p w14:paraId="546EB3BF" w14:textId="77777777" w:rsidR="00337324" w:rsidRPr="00704349" w:rsidRDefault="00337324" w:rsidP="00337324">
            <w:pPr>
              <w:pStyle w:val="ListParagraph"/>
              <w:numPr>
                <w:ilvl w:val="0"/>
                <w:numId w:val="41"/>
              </w:numPr>
              <w:tabs>
                <w:tab w:val="left" w:pos="0"/>
              </w:tabs>
              <w:contextualSpacing/>
              <w:jc w:val="both"/>
              <w:rPr>
                <w:rFonts w:ascii="Exo 2" w:hAnsi="Exo 2" w:cstheme="minorHAnsi"/>
                <w:bCs/>
                <w:sz w:val="20"/>
                <w:szCs w:val="20"/>
              </w:rPr>
            </w:pPr>
            <w:r w:rsidRPr="00704349">
              <w:rPr>
                <w:rFonts w:ascii="Exo 2" w:hAnsi="Exo 2" w:cstheme="minorHAnsi"/>
                <w:bCs/>
                <w:sz w:val="20"/>
                <w:szCs w:val="20"/>
              </w:rPr>
              <w:t xml:space="preserve">Product License holder remains the importer and distributor of the product </w:t>
            </w:r>
          </w:p>
          <w:p w14:paraId="0DDDF2BC" w14:textId="77777777" w:rsidR="001E0C92" w:rsidRDefault="001E0C92" w:rsidP="00337324">
            <w:pPr>
              <w:tabs>
                <w:tab w:val="left" w:pos="0"/>
              </w:tabs>
              <w:jc w:val="both"/>
              <w:rPr>
                <w:rFonts w:ascii="Exo 2" w:hAnsi="Exo 2" w:cstheme="minorHAnsi"/>
                <w:bCs/>
                <w:sz w:val="20"/>
                <w:szCs w:val="20"/>
              </w:rPr>
            </w:pPr>
          </w:p>
          <w:p w14:paraId="34983273" w14:textId="77777777" w:rsidR="00337324" w:rsidRPr="00704349" w:rsidRDefault="00337324" w:rsidP="00337324">
            <w:pPr>
              <w:tabs>
                <w:tab w:val="left" w:pos="0"/>
              </w:tabs>
              <w:jc w:val="both"/>
              <w:rPr>
                <w:rFonts w:ascii="Exo 2" w:hAnsi="Exo 2" w:cstheme="minorHAnsi"/>
                <w:bCs/>
                <w:sz w:val="20"/>
                <w:szCs w:val="20"/>
              </w:rPr>
            </w:pPr>
            <w:r w:rsidRPr="00704349">
              <w:rPr>
                <w:rFonts w:ascii="Exo 2" w:hAnsi="Exo 2" w:cstheme="minorHAnsi"/>
                <w:bCs/>
                <w:sz w:val="20"/>
                <w:szCs w:val="20"/>
              </w:rPr>
              <w:t xml:space="preserve">5.2.2 If tenderer will be the importer, please submit a declaration letter that you are able to fulfil the </w:t>
            </w:r>
            <w:r w:rsidRPr="00704349">
              <w:rPr>
                <w:rFonts w:ascii="Exo 2" w:hAnsi="Exo 2" w:cstheme="minorHAnsi"/>
                <w:bCs/>
                <w:i/>
                <w:sz w:val="20"/>
                <w:szCs w:val="20"/>
              </w:rPr>
              <w:t>“Application to import a registered medicinal product by non-product license holder (on consignment basis)”.</w:t>
            </w:r>
          </w:p>
          <w:p w14:paraId="5F748648" w14:textId="77777777" w:rsidR="00337324" w:rsidRPr="00704349" w:rsidRDefault="00337324" w:rsidP="00337324">
            <w:pPr>
              <w:tabs>
                <w:tab w:val="left" w:pos="0"/>
              </w:tabs>
              <w:spacing w:after="0"/>
              <w:jc w:val="both"/>
              <w:rPr>
                <w:rFonts w:ascii="Exo 2" w:hAnsi="Exo 2" w:cstheme="minorHAnsi"/>
                <w:b/>
                <w:bCs/>
                <w:sz w:val="20"/>
                <w:szCs w:val="20"/>
              </w:rPr>
            </w:pPr>
            <w:r w:rsidRPr="00704349">
              <w:rPr>
                <w:rFonts w:ascii="Exo 2" w:hAnsi="Exo 2" w:cstheme="minorHAnsi"/>
                <w:b/>
                <w:bCs/>
                <w:sz w:val="20"/>
                <w:szCs w:val="20"/>
              </w:rPr>
              <w:t>Transfer of Product License Holder</w:t>
            </w:r>
          </w:p>
          <w:p w14:paraId="1450548C" w14:textId="77777777" w:rsidR="00337324" w:rsidRPr="00704349" w:rsidRDefault="00337324" w:rsidP="00337324">
            <w:pPr>
              <w:tabs>
                <w:tab w:val="left" w:pos="0"/>
              </w:tabs>
              <w:spacing w:after="0"/>
              <w:jc w:val="both"/>
              <w:rPr>
                <w:rFonts w:ascii="Exo 2" w:hAnsi="Exo 2" w:cstheme="minorHAnsi"/>
                <w:bCs/>
                <w:sz w:val="20"/>
                <w:szCs w:val="20"/>
              </w:rPr>
            </w:pPr>
            <w:r w:rsidRPr="00704349">
              <w:rPr>
                <w:rFonts w:ascii="Exo 2" w:hAnsi="Exo 2" w:cstheme="minorHAnsi"/>
                <w:bCs/>
                <w:sz w:val="20"/>
                <w:szCs w:val="20"/>
              </w:rPr>
              <w:t xml:space="preserve">If the product in the process of transfer of Product License Holder to the tenderer, please indicate the variation application reference no. and submit a declaration letter that you are able to fulfil the </w:t>
            </w:r>
            <w:r w:rsidRPr="00704349">
              <w:rPr>
                <w:rFonts w:ascii="Exo 2" w:hAnsi="Exo 2" w:cstheme="minorHAnsi"/>
                <w:bCs/>
                <w:i/>
                <w:sz w:val="20"/>
                <w:szCs w:val="20"/>
              </w:rPr>
              <w:t>“Application to import a registered medicinal product by non-product license holder (on consignment basis)”</w:t>
            </w:r>
            <w:r w:rsidRPr="00704349">
              <w:rPr>
                <w:rFonts w:ascii="Exo 2" w:hAnsi="Exo 2" w:cstheme="minorHAnsi"/>
                <w:bCs/>
                <w:sz w:val="20"/>
                <w:szCs w:val="20"/>
              </w:rPr>
              <w:t xml:space="preserve">. </w:t>
            </w:r>
          </w:p>
          <w:p w14:paraId="68C830E9" w14:textId="77777777" w:rsidR="00337324" w:rsidRPr="00704349" w:rsidRDefault="00337324" w:rsidP="00337324">
            <w:pPr>
              <w:tabs>
                <w:tab w:val="left" w:pos="0"/>
              </w:tabs>
              <w:spacing w:after="0"/>
              <w:jc w:val="both"/>
              <w:rPr>
                <w:rFonts w:ascii="Exo 2" w:hAnsi="Exo 2" w:cstheme="minorHAnsi"/>
                <w:bCs/>
                <w:sz w:val="20"/>
                <w:szCs w:val="20"/>
              </w:rPr>
            </w:pPr>
          </w:p>
          <w:p w14:paraId="6309415F" w14:textId="77777777" w:rsidR="00337324" w:rsidRPr="00704349" w:rsidRDefault="00337324" w:rsidP="00337324">
            <w:pPr>
              <w:tabs>
                <w:tab w:val="left" w:pos="720"/>
              </w:tabs>
              <w:spacing w:after="0"/>
              <w:jc w:val="both"/>
              <w:rPr>
                <w:rFonts w:ascii="Exo 2" w:eastAsia="Times New Roman" w:hAnsi="Exo 2" w:cstheme="minorHAnsi"/>
                <w:b/>
                <w:snapToGrid w:val="0"/>
                <w:sz w:val="20"/>
                <w:szCs w:val="20"/>
              </w:rPr>
            </w:pPr>
            <w:r w:rsidRPr="00704349">
              <w:rPr>
                <w:rFonts w:ascii="Exo 2" w:eastAsia="Times New Roman" w:hAnsi="Exo 2" w:cstheme="minorHAnsi"/>
                <w:b/>
                <w:snapToGrid w:val="0"/>
                <w:sz w:val="20"/>
                <w:szCs w:val="20"/>
              </w:rPr>
              <w:t xml:space="preserve">If not registered with BDMCA, </w:t>
            </w:r>
            <w:r w:rsidRPr="00704349">
              <w:rPr>
                <w:rFonts w:ascii="Exo 2" w:hAnsi="Exo 2" w:cstheme="minorHAnsi"/>
                <w:bCs/>
                <w:sz w:val="20"/>
                <w:szCs w:val="20"/>
              </w:rPr>
              <w:t>Product registered by at least one drug regulatory agencies in any of the reference countries* will be given preference</w:t>
            </w:r>
            <w:r w:rsidRPr="00704349">
              <w:rPr>
                <w:rFonts w:ascii="Exo 2" w:eastAsia="Times New Roman" w:hAnsi="Exo 2" w:cstheme="minorHAnsi"/>
                <w:b/>
                <w:snapToGrid w:val="0"/>
                <w:sz w:val="20"/>
                <w:szCs w:val="20"/>
              </w:rPr>
              <w:t xml:space="preserve"> </w:t>
            </w:r>
          </w:p>
          <w:p w14:paraId="751DB479" w14:textId="77777777" w:rsidR="00337324" w:rsidRPr="00704349" w:rsidRDefault="00337324" w:rsidP="00337324">
            <w:pPr>
              <w:tabs>
                <w:tab w:val="left" w:pos="720"/>
              </w:tabs>
              <w:spacing w:after="0"/>
              <w:jc w:val="both"/>
              <w:rPr>
                <w:rFonts w:ascii="Exo 2" w:eastAsia="Times New Roman" w:hAnsi="Exo 2" w:cstheme="minorHAnsi"/>
                <w:b/>
                <w:snapToGrid w:val="0"/>
                <w:sz w:val="20"/>
                <w:szCs w:val="20"/>
              </w:rPr>
            </w:pPr>
          </w:p>
          <w:p w14:paraId="0FA1736E" w14:textId="77777777" w:rsidR="00337324" w:rsidRPr="00704349" w:rsidRDefault="00337324" w:rsidP="00337324">
            <w:pPr>
              <w:tabs>
                <w:tab w:val="left" w:pos="720"/>
              </w:tabs>
              <w:spacing w:after="0"/>
              <w:jc w:val="both"/>
              <w:rPr>
                <w:rFonts w:ascii="Exo 2" w:hAnsi="Exo 2" w:cstheme="minorHAnsi"/>
                <w:bCs/>
                <w:sz w:val="20"/>
                <w:szCs w:val="20"/>
              </w:rPr>
            </w:pPr>
            <w:r w:rsidRPr="00704349">
              <w:rPr>
                <w:rFonts w:ascii="Exo 2" w:hAnsi="Exo 2" w:cstheme="minorHAnsi"/>
                <w:bCs/>
                <w:sz w:val="20"/>
                <w:szCs w:val="20"/>
              </w:rPr>
              <w:t xml:space="preserve">Please state product registration no. in any reference countries, if applicable. </w:t>
            </w:r>
          </w:p>
          <w:p w14:paraId="3FD604F9" w14:textId="77777777" w:rsidR="00337324" w:rsidRPr="00704349" w:rsidRDefault="00337324" w:rsidP="00337324">
            <w:pPr>
              <w:tabs>
                <w:tab w:val="left" w:pos="720"/>
              </w:tabs>
              <w:spacing w:after="0"/>
              <w:jc w:val="both"/>
              <w:rPr>
                <w:rFonts w:ascii="Exo 2" w:hAnsi="Exo 2" w:cstheme="minorHAnsi"/>
                <w:bCs/>
                <w:sz w:val="20"/>
                <w:szCs w:val="20"/>
              </w:rPr>
            </w:pPr>
            <w:r w:rsidRPr="00704349">
              <w:rPr>
                <w:rFonts w:ascii="Exo 2" w:hAnsi="Exo 2" w:cstheme="minorHAnsi"/>
                <w:b/>
                <w:bCs/>
                <w:sz w:val="20"/>
                <w:szCs w:val="20"/>
              </w:rPr>
              <w:t>Note:</w:t>
            </w:r>
            <w:r w:rsidRPr="00704349">
              <w:rPr>
                <w:rFonts w:ascii="Exo 2" w:hAnsi="Exo 2" w:cstheme="minorHAnsi"/>
                <w:bCs/>
                <w:sz w:val="20"/>
                <w:szCs w:val="20"/>
              </w:rPr>
              <w:t xml:space="preserve"> </w:t>
            </w:r>
          </w:p>
          <w:p w14:paraId="10899F46" w14:textId="77777777" w:rsidR="00337324" w:rsidRPr="00704349" w:rsidRDefault="00337324" w:rsidP="00337324">
            <w:pPr>
              <w:pStyle w:val="ListParagraph"/>
              <w:numPr>
                <w:ilvl w:val="0"/>
                <w:numId w:val="42"/>
              </w:numPr>
              <w:tabs>
                <w:tab w:val="left" w:pos="720"/>
              </w:tabs>
              <w:contextualSpacing/>
              <w:jc w:val="both"/>
              <w:rPr>
                <w:rFonts w:ascii="Exo 2" w:eastAsia="SimSun" w:hAnsi="Exo 2" w:cstheme="minorHAnsi"/>
                <w:bCs/>
                <w:iCs/>
                <w:sz w:val="20"/>
                <w:szCs w:val="20"/>
              </w:rPr>
            </w:pPr>
            <w:r w:rsidRPr="00704349">
              <w:rPr>
                <w:rFonts w:ascii="Exo 2" w:eastAsia="SimSun" w:hAnsi="Exo 2" w:cstheme="minorHAnsi"/>
                <w:bCs/>
                <w:iCs/>
                <w:sz w:val="20"/>
                <w:szCs w:val="20"/>
              </w:rPr>
              <w:t xml:space="preserve">Refer to </w:t>
            </w:r>
            <w:r w:rsidRPr="00704349">
              <w:rPr>
                <w:rFonts w:ascii="Exo 2" w:eastAsia="SimSun" w:hAnsi="Exo 2" w:cstheme="minorHAnsi"/>
                <w:b/>
                <w:bCs/>
                <w:iCs/>
                <w:sz w:val="20"/>
                <w:szCs w:val="20"/>
              </w:rPr>
              <w:t>Item c</w:t>
            </w:r>
            <w:r w:rsidRPr="00704349">
              <w:rPr>
                <w:rFonts w:ascii="Exo 2" w:eastAsia="SimSun" w:hAnsi="Exo 2" w:cstheme="minorHAnsi"/>
                <w:bCs/>
                <w:iCs/>
                <w:color w:val="FF0000"/>
                <w:sz w:val="20"/>
                <w:szCs w:val="20"/>
              </w:rPr>
              <w:t xml:space="preserve"> </w:t>
            </w:r>
            <w:r w:rsidRPr="00704349">
              <w:rPr>
                <w:rFonts w:ascii="Exo 2" w:eastAsia="SimSun" w:hAnsi="Exo 2" w:cstheme="minorHAnsi"/>
                <w:bCs/>
                <w:iCs/>
                <w:sz w:val="20"/>
                <w:szCs w:val="20"/>
              </w:rPr>
              <w:t xml:space="preserve">for submission of </w:t>
            </w:r>
            <w:r w:rsidRPr="00704349">
              <w:rPr>
                <w:rFonts w:ascii="Exo 2" w:hAnsi="Exo 2" w:cstheme="minorHAnsi"/>
                <w:sz w:val="20"/>
                <w:szCs w:val="20"/>
              </w:rPr>
              <w:t>Product information and Documents Required for Unregistered Drug</w:t>
            </w:r>
            <w:r w:rsidRPr="00704349">
              <w:rPr>
                <w:rFonts w:ascii="Exo 2" w:eastAsia="SimSun" w:hAnsi="Exo 2" w:cstheme="minorHAnsi"/>
                <w:bCs/>
                <w:iCs/>
                <w:sz w:val="20"/>
                <w:szCs w:val="20"/>
              </w:rPr>
              <w:t>.</w:t>
            </w:r>
          </w:p>
          <w:p w14:paraId="1C075320" w14:textId="5E327F15" w:rsidR="00337324" w:rsidRPr="00704349" w:rsidRDefault="00337324" w:rsidP="00FA335D">
            <w:pPr>
              <w:tabs>
                <w:tab w:val="left" w:pos="360"/>
              </w:tabs>
              <w:autoSpaceDN w:val="0"/>
              <w:spacing w:after="0"/>
              <w:ind w:left="360"/>
              <w:rPr>
                <w:rFonts w:ascii="Exo 2" w:hAnsi="Exo 2" w:cs="Calibri"/>
                <w:sz w:val="20"/>
                <w:szCs w:val="20"/>
              </w:rPr>
            </w:pPr>
            <w:r w:rsidRPr="00704349">
              <w:rPr>
                <w:rFonts w:ascii="Exo 2" w:hAnsi="Exo 2" w:cstheme="minorHAnsi"/>
                <w:i/>
                <w:sz w:val="20"/>
                <w:szCs w:val="20"/>
              </w:rPr>
              <w:t>[</w:t>
            </w:r>
            <w:r w:rsidRPr="00704349">
              <w:rPr>
                <w:rFonts w:ascii="Exo 2" w:hAnsi="Exo 2" w:cstheme="minorHAnsi"/>
                <w:b/>
                <w:i/>
                <w:sz w:val="20"/>
                <w:szCs w:val="20"/>
              </w:rPr>
              <w:t>*</w:t>
            </w:r>
            <w:r w:rsidRPr="00704349">
              <w:rPr>
                <w:rFonts w:ascii="Exo 2" w:hAnsi="Exo 2" w:cstheme="minorHAnsi"/>
                <w:bCs/>
                <w:i/>
                <w:sz w:val="20"/>
                <w:szCs w:val="20"/>
              </w:rPr>
              <w:t>The reference countries include Australia, Canada, France, Japan, South Korea, Malaysia, Singapore, Sweden, Switzerland, United Kingdom, European Union, and the United States of America]</w:t>
            </w:r>
          </w:p>
        </w:tc>
      </w:tr>
      <w:tr w:rsidR="00337324" w:rsidRPr="00704349" w14:paraId="5E585A5B" w14:textId="77777777" w:rsidTr="00337324">
        <w:trPr>
          <w:trHeight w:val="557"/>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650A0E8A" w14:textId="77777777" w:rsidR="00337324" w:rsidRPr="00704349" w:rsidRDefault="00337324" w:rsidP="00337324">
            <w:pPr>
              <w:pStyle w:val="ListParagraph"/>
              <w:numPr>
                <w:ilvl w:val="0"/>
                <w:numId w:val="44"/>
              </w:numPr>
              <w:spacing w:line="259" w:lineRule="auto"/>
              <w:contextualSpacing/>
              <w:rPr>
                <w:rFonts w:ascii="Exo 2" w:hAnsi="Exo 2" w:cstheme="minorHAnsi"/>
                <w:b/>
                <w:sz w:val="20"/>
                <w:szCs w:val="20"/>
              </w:rPr>
            </w:pPr>
            <w:r w:rsidRPr="00704349">
              <w:rPr>
                <w:rFonts w:ascii="Exo 2" w:hAnsi="Exo 2" w:cstheme="minorHAnsi"/>
                <w:b/>
                <w:sz w:val="20"/>
                <w:szCs w:val="20"/>
              </w:rPr>
              <w:t xml:space="preserve">New Product </w:t>
            </w:r>
          </w:p>
          <w:p w14:paraId="4DDCB726" w14:textId="77777777" w:rsidR="00337324" w:rsidRPr="00704349" w:rsidRDefault="00337324" w:rsidP="00337324">
            <w:pPr>
              <w:tabs>
                <w:tab w:val="left" w:pos="720"/>
              </w:tabs>
              <w:spacing w:after="0"/>
              <w:jc w:val="both"/>
              <w:rPr>
                <w:rFonts w:ascii="Exo 2" w:hAnsi="Exo 2" w:cstheme="minorHAnsi"/>
                <w:sz w:val="20"/>
                <w:szCs w:val="20"/>
              </w:rPr>
            </w:pPr>
            <w:r w:rsidRPr="00704349">
              <w:rPr>
                <w:rFonts w:ascii="Exo 2" w:hAnsi="Exo 2" w:cstheme="minorHAnsi"/>
                <w:sz w:val="20"/>
                <w:szCs w:val="20"/>
              </w:rPr>
              <w:t xml:space="preserve">It is considered </w:t>
            </w:r>
            <w:r w:rsidRPr="00704349">
              <w:rPr>
                <w:rFonts w:ascii="Exo 2" w:hAnsi="Exo 2" w:cstheme="minorHAnsi"/>
                <w:b/>
                <w:i/>
                <w:sz w:val="20"/>
                <w:szCs w:val="20"/>
              </w:rPr>
              <w:t>new product</w:t>
            </w:r>
            <w:r w:rsidRPr="00704349">
              <w:rPr>
                <w:rFonts w:ascii="Exo 2" w:hAnsi="Exo 2" w:cstheme="minorHAnsi"/>
                <w:sz w:val="20"/>
                <w:szCs w:val="20"/>
              </w:rPr>
              <w:t xml:space="preserve"> if the product offered has never been supplied to the Ministry of Health, Brunei and the product is </w:t>
            </w:r>
            <w:r w:rsidRPr="00704349">
              <w:rPr>
                <w:rFonts w:ascii="Exo 2" w:hAnsi="Exo 2" w:cstheme="minorHAnsi"/>
                <w:b/>
                <w:sz w:val="20"/>
                <w:szCs w:val="20"/>
              </w:rPr>
              <w:t>not registered or never submitted technical document for registration with BDMCA</w:t>
            </w:r>
            <w:r w:rsidRPr="00704349">
              <w:rPr>
                <w:rFonts w:ascii="Exo 2" w:hAnsi="Exo 2" w:cstheme="minorHAnsi"/>
                <w:sz w:val="20"/>
                <w:szCs w:val="20"/>
              </w:rPr>
              <w:t>.</w:t>
            </w:r>
          </w:p>
          <w:p w14:paraId="276AFFAD" w14:textId="77777777" w:rsidR="00337324" w:rsidRPr="00704349" w:rsidRDefault="00337324" w:rsidP="00337324">
            <w:pPr>
              <w:tabs>
                <w:tab w:val="left" w:pos="720"/>
              </w:tabs>
              <w:spacing w:after="0"/>
              <w:jc w:val="both"/>
              <w:rPr>
                <w:rFonts w:ascii="Exo 2" w:hAnsi="Exo 2" w:cstheme="minorHAnsi"/>
                <w:sz w:val="20"/>
                <w:szCs w:val="20"/>
              </w:rPr>
            </w:pPr>
          </w:p>
          <w:p w14:paraId="4EDF65A4" w14:textId="77777777" w:rsidR="00337324" w:rsidRPr="00704349" w:rsidRDefault="00337324" w:rsidP="00337324">
            <w:pPr>
              <w:tabs>
                <w:tab w:val="left" w:pos="720"/>
              </w:tabs>
              <w:spacing w:after="0"/>
              <w:jc w:val="both"/>
              <w:rPr>
                <w:rFonts w:ascii="Exo 2" w:hAnsi="Exo 2" w:cstheme="minorHAnsi"/>
                <w:sz w:val="20"/>
                <w:szCs w:val="20"/>
              </w:rPr>
            </w:pPr>
            <w:r w:rsidRPr="00704349">
              <w:rPr>
                <w:rFonts w:ascii="Exo 2" w:hAnsi="Exo 2" w:cstheme="minorHAnsi"/>
                <w:sz w:val="20"/>
                <w:szCs w:val="20"/>
              </w:rPr>
              <w:t>The followings detailed information of the product must be submitted (in soft-copy in the USB pen drive).  The information required include, but not limited to, the followings:</w:t>
            </w:r>
          </w:p>
          <w:p w14:paraId="6B4B1D97" w14:textId="77777777" w:rsidR="00337324" w:rsidRPr="00704349" w:rsidRDefault="00337324" w:rsidP="00337324">
            <w:pPr>
              <w:widowControl w:val="0"/>
              <w:numPr>
                <w:ilvl w:val="0"/>
                <w:numId w:val="47"/>
              </w:numPr>
              <w:suppressAutoHyphens/>
              <w:autoSpaceDN w:val="0"/>
              <w:spacing w:after="0"/>
              <w:ind w:left="342" w:hanging="180"/>
              <w:contextualSpacing/>
              <w:jc w:val="both"/>
              <w:textAlignment w:val="baseline"/>
              <w:rPr>
                <w:rFonts w:ascii="Exo 2" w:eastAsia="Times New Roman" w:hAnsi="Exo 2" w:cstheme="minorHAnsi"/>
                <w:sz w:val="20"/>
                <w:szCs w:val="20"/>
              </w:rPr>
            </w:pPr>
            <w:r w:rsidRPr="00704349">
              <w:rPr>
                <w:rFonts w:ascii="Exo 2" w:eastAsia="Times New Roman" w:hAnsi="Exo 2" w:cstheme="minorHAnsi"/>
                <w:sz w:val="20"/>
                <w:szCs w:val="20"/>
              </w:rPr>
              <w:t>Bioequivalence studies (Generic products) and / or Clinical studies;</w:t>
            </w:r>
          </w:p>
          <w:p w14:paraId="3BBB21F7" w14:textId="77777777" w:rsidR="00337324" w:rsidRPr="00704349" w:rsidRDefault="00337324" w:rsidP="00337324">
            <w:pPr>
              <w:widowControl w:val="0"/>
              <w:numPr>
                <w:ilvl w:val="0"/>
                <w:numId w:val="47"/>
              </w:numPr>
              <w:suppressAutoHyphens/>
              <w:autoSpaceDN w:val="0"/>
              <w:spacing w:after="0"/>
              <w:ind w:left="342" w:hanging="180"/>
              <w:contextualSpacing/>
              <w:jc w:val="both"/>
              <w:textAlignment w:val="baseline"/>
              <w:rPr>
                <w:rFonts w:ascii="Exo 2" w:eastAsia="Times New Roman" w:hAnsi="Exo 2" w:cstheme="minorHAnsi"/>
                <w:sz w:val="20"/>
                <w:szCs w:val="20"/>
              </w:rPr>
            </w:pPr>
            <w:r w:rsidRPr="00704349">
              <w:rPr>
                <w:rFonts w:ascii="Exo 2" w:eastAsia="Times New Roman" w:hAnsi="Exo 2" w:cstheme="minorHAnsi"/>
                <w:sz w:val="20"/>
                <w:szCs w:val="20"/>
              </w:rPr>
              <w:t xml:space="preserve">Stability studies; </w:t>
            </w:r>
          </w:p>
          <w:p w14:paraId="1512E12B" w14:textId="77777777" w:rsidR="00337324" w:rsidRPr="00704349" w:rsidRDefault="00337324" w:rsidP="00337324">
            <w:pPr>
              <w:widowControl w:val="0"/>
              <w:numPr>
                <w:ilvl w:val="0"/>
                <w:numId w:val="47"/>
              </w:numPr>
              <w:suppressAutoHyphens/>
              <w:autoSpaceDN w:val="0"/>
              <w:spacing w:after="0"/>
              <w:ind w:left="342" w:hanging="180"/>
              <w:contextualSpacing/>
              <w:jc w:val="both"/>
              <w:textAlignment w:val="baseline"/>
              <w:rPr>
                <w:rFonts w:ascii="Exo 2" w:eastAsia="Times New Roman" w:hAnsi="Exo 2" w:cstheme="minorHAnsi"/>
                <w:sz w:val="20"/>
                <w:szCs w:val="20"/>
              </w:rPr>
            </w:pPr>
            <w:r w:rsidRPr="00704349">
              <w:rPr>
                <w:rFonts w:ascii="Exo 2" w:eastAsia="Times New Roman" w:hAnsi="Exo 2" w:cstheme="minorHAnsi"/>
                <w:sz w:val="20"/>
                <w:szCs w:val="20"/>
              </w:rPr>
              <w:t>A copy of the Summary of Product Characteristics / Package Insert which, for parenteral preparations, must contain the following information (where applicable):</w:t>
            </w:r>
          </w:p>
          <w:p w14:paraId="1054D955" w14:textId="77777777" w:rsidR="00337324" w:rsidRPr="00704349" w:rsidRDefault="00337324" w:rsidP="00337324">
            <w:pPr>
              <w:widowControl w:val="0"/>
              <w:numPr>
                <w:ilvl w:val="0"/>
                <w:numId w:val="46"/>
              </w:numPr>
              <w:tabs>
                <w:tab w:val="left" w:pos="522"/>
              </w:tabs>
              <w:suppressAutoHyphens/>
              <w:autoSpaceDN w:val="0"/>
              <w:spacing w:after="0"/>
              <w:contextualSpacing/>
              <w:jc w:val="both"/>
              <w:textAlignment w:val="baseline"/>
              <w:rPr>
                <w:rFonts w:ascii="Exo 2" w:eastAsia="Times New Roman" w:hAnsi="Exo 2" w:cstheme="minorHAnsi"/>
                <w:sz w:val="20"/>
                <w:szCs w:val="20"/>
              </w:rPr>
            </w:pPr>
            <w:r w:rsidRPr="00704349">
              <w:rPr>
                <w:rFonts w:ascii="Exo 2" w:eastAsia="Times New Roman" w:hAnsi="Exo 2" w:cstheme="minorHAnsi"/>
                <w:sz w:val="20"/>
                <w:szCs w:val="20"/>
              </w:rPr>
              <w:t xml:space="preserve">Stability information once opened and after dilution / reconstitution </w:t>
            </w:r>
          </w:p>
          <w:p w14:paraId="222259E3" w14:textId="77777777" w:rsidR="00337324" w:rsidRPr="00704349" w:rsidRDefault="00337324" w:rsidP="00337324">
            <w:pPr>
              <w:widowControl w:val="0"/>
              <w:numPr>
                <w:ilvl w:val="0"/>
                <w:numId w:val="46"/>
              </w:numPr>
              <w:tabs>
                <w:tab w:val="left" w:pos="522"/>
              </w:tabs>
              <w:suppressAutoHyphens/>
              <w:autoSpaceDN w:val="0"/>
              <w:spacing w:after="0"/>
              <w:contextualSpacing/>
              <w:jc w:val="both"/>
              <w:textAlignment w:val="baseline"/>
              <w:rPr>
                <w:rFonts w:ascii="Exo 2" w:eastAsia="Times New Roman" w:hAnsi="Exo 2" w:cstheme="minorHAnsi"/>
                <w:sz w:val="20"/>
                <w:szCs w:val="20"/>
              </w:rPr>
            </w:pPr>
            <w:r w:rsidRPr="00704349">
              <w:rPr>
                <w:rFonts w:ascii="Exo 2" w:eastAsia="Times New Roman" w:hAnsi="Exo 2" w:cstheme="minorHAnsi"/>
                <w:sz w:val="20"/>
                <w:szCs w:val="20"/>
              </w:rPr>
              <w:t>Incompatibilities with other injection or intravenous fluids</w:t>
            </w:r>
          </w:p>
          <w:p w14:paraId="1ADF224C" w14:textId="77777777" w:rsidR="00337324" w:rsidRPr="00704349" w:rsidRDefault="00337324" w:rsidP="00337324">
            <w:pPr>
              <w:widowControl w:val="0"/>
              <w:numPr>
                <w:ilvl w:val="0"/>
                <w:numId w:val="46"/>
              </w:numPr>
              <w:tabs>
                <w:tab w:val="left" w:pos="522"/>
              </w:tabs>
              <w:suppressAutoHyphens/>
              <w:autoSpaceDN w:val="0"/>
              <w:spacing w:after="0"/>
              <w:contextualSpacing/>
              <w:jc w:val="both"/>
              <w:textAlignment w:val="baseline"/>
              <w:rPr>
                <w:rFonts w:ascii="Exo 2" w:eastAsia="Times New Roman" w:hAnsi="Exo 2" w:cstheme="minorHAnsi"/>
                <w:sz w:val="20"/>
                <w:szCs w:val="20"/>
              </w:rPr>
            </w:pPr>
            <w:r w:rsidRPr="00704349">
              <w:rPr>
                <w:rFonts w:ascii="Exo 2" w:eastAsia="Times New Roman" w:hAnsi="Exo 2" w:cstheme="minorHAnsi"/>
                <w:sz w:val="20"/>
                <w:szCs w:val="20"/>
              </w:rPr>
              <w:t xml:space="preserve">Reconstitution method </w:t>
            </w:r>
          </w:p>
          <w:p w14:paraId="7D33865D" w14:textId="77777777" w:rsidR="00337324" w:rsidRPr="00704349" w:rsidRDefault="00337324" w:rsidP="00337324">
            <w:pPr>
              <w:widowControl w:val="0"/>
              <w:numPr>
                <w:ilvl w:val="0"/>
                <w:numId w:val="46"/>
              </w:numPr>
              <w:tabs>
                <w:tab w:val="left" w:pos="522"/>
              </w:tabs>
              <w:suppressAutoHyphens/>
              <w:autoSpaceDN w:val="0"/>
              <w:spacing w:after="0"/>
              <w:contextualSpacing/>
              <w:jc w:val="both"/>
              <w:textAlignment w:val="baseline"/>
              <w:rPr>
                <w:rFonts w:ascii="Exo 2" w:eastAsia="Times New Roman" w:hAnsi="Exo 2" w:cstheme="minorHAnsi"/>
                <w:sz w:val="20"/>
                <w:szCs w:val="20"/>
              </w:rPr>
            </w:pPr>
            <w:r w:rsidRPr="00704349">
              <w:rPr>
                <w:rFonts w:ascii="Exo 2" w:eastAsia="Times New Roman" w:hAnsi="Exo 2" w:cstheme="minorHAnsi"/>
                <w:sz w:val="20"/>
                <w:szCs w:val="20"/>
              </w:rPr>
              <w:t xml:space="preserve">Mode of administration e.g. for only intravenous / intramuscular / subcutaneous etc. </w:t>
            </w:r>
          </w:p>
          <w:p w14:paraId="3CB685F0" w14:textId="77777777" w:rsidR="00337324" w:rsidRPr="00704349" w:rsidRDefault="00337324" w:rsidP="00337324">
            <w:pPr>
              <w:pStyle w:val="ListParagraph"/>
              <w:numPr>
                <w:ilvl w:val="0"/>
                <w:numId w:val="47"/>
              </w:numPr>
              <w:tabs>
                <w:tab w:val="left" w:pos="522"/>
              </w:tabs>
              <w:contextualSpacing/>
              <w:jc w:val="both"/>
              <w:rPr>
                <w:rFonts w:ascii="Exo 2" w:eastAsia="SimSun" w:hAnsi="Exo 2" w:cstheme="minorHAnsi"/>
                <w:sz w:val="20"/>
                <w:szCs w:val="20"/>
              </w:rPr>
            </w:pPr>
            <w:r w:rsidRPr="00704349">
              <w:rPr>
                <w:rFonts w:ascii="Exo 2" w:eastAsia="SimSun" w:hAnsi="Exo 2" w:cstheme="minorHAnsi"/>
                <w:sz w:val="20"/>
                <w:szCs w:val="20"/>
              </w:rPr>
              <w:t xml:space="preserve">Declaration of source of animal origin and alcohol content (if any). </w:t>
            </w:r>
          </w:p>
          <w:p w14:paraId="413D0E3F" w14:textId="77777777" w:rsidR="00337324" w:rsidRPr="00704349" w:rsidRDefault="00337324" w:rsidP="00337324">
            <w:pPr>
              <w:spacing w:line="254" w:lineRule="auto"/>
              <w:ind w:left="360"/>
              <w:rPr>
                <w:rFonts w:ascii="Exo 2" w:hAnsi="Exo 2" w:cs="Calibri"/>
                <w:sz w:val="20"/>
                <w:szCs w:val="20"/>
              </w:rPr>
            </w:pPr>
            <w:r w:rsidRPr="00704349">
              <w:rPr>
                <w:rFonts w:ascii="Exo 2" w:eastAsia="SimSun" w:hAnsi="Exo 2" w:cstheme="minorHAnsi"/>
                <w:kern w:val="3"/>
                <w:sz w:val="20"/>
                <w:szCs w:val="20"/>
              </w:rPr>
              <w:t xml:space="preserve">Good Manufacturing Practice (GMP) certificate – </w:t>
            </w:r>
            <w:r w:rsidRPr="00704349">
              <w:rPr>
                <w:rFonts w:ascii="Exo 2" w:eastAsia="SimSun" w:hAnsi="Exo 2" w:cstheme="minorHAnsi"/>
                <w:i/>
                <w:kern w:val="3"/>
                <w:sz w:val="20"/>
                <w:szCs w:val="20"/>
              </w:rPr>
              <w:t>“Manufacturers with valid GMP certificates for medicinal Products will be given preference”</w:t>
            </w:r>
          </w:p>
        </w:tc>
      </w:tr>
      <w:tr w:rsidR="00337324" w:rsidRPr="00704349" w14:paraId="650E3C95" w14:textId="77777777" w:rsidTr="00FA335D">
        <w:trPr>
          <w:trHeight w:val="2096"/>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hideMark/>
          </w:tcPr>
          <w:p w14:paraId="7E8F3C3B" w14:textId="77777777" w:rsidR="00337324" w:rsidRPr="00704349" w:rsidRDefault="00337324" w:rsidP="00337324">
            <w:pPr>
              <w:pStyle w:val="ListParagraph"/>
              <w:numPr>
                <w:ilvl w:val="0"/>
                <w:numId w:val="44"/>
              </w:numPr>
              <w:spacing w:line="259" w:lineRule="auto"/>
              <w:contextualSpacing/>
              <w:rPr>
                <w:rFonts w:ascii="Exo 2" w:hAnsi="Exo 2" w:cstheme="minorHAnsi"/>
                <w:b/>
                <w:sz w:val="20"/>
                <w:szCs w:val="20"/>
              </w:rPr>
            </w:pPr>
            <w:r w:rsidRPr="00704349">
              <w:rPr>
                <w:rFonts w:ascii="Exo 2" w:hAnsi="Exo 2" w:cstheme="minorHAnsi"/>
                <w:b/>
                <w:sz w:val="20"/>
                <w:szCs w:val="20"/>
              </w:rPr>
              <w:t>Shelf life</w:t>
            </w:r>
          </w:p>
          <w:p w14:paraId="5806A835" w14:textId="77777777" w:rsidR="00337324" w:rsidRPr="00704349" w:rsidRDefault="00337324" w:rsidP="00337324">
            <w:pPr>
              <w:spacing w:after="0"/>
              <w:rPr>
                <w:rFonts w:ascii="Exo 2" w:hAnsi="Exo 2" w:cstheme="minorHAnsi"/>
                <w:sz w:val="20"/>
                <w:szCs w:val="20"/>
              </w:rPr>
            </w:pPr>
            <w:r w:rsidRPr="00704349">
              <w:rPr>
                <w:rFonts w:ascii="Exo 2" w:hAnsi="Exo 2" w:cstheme="minorHAnsi"/>
                <w:sz w:val="20"/>
                <w:szCs w:val="20"/>
              </w:rPr>
              <w:t>Minimum of 24 months on receipt; unless the item’s manufactured shelf life is less than 24 months; short expiry date items agreed to be accepted by BELTS with prior knowledge before delivery and with letter of undertaking provided.</w:t>
            </w:r>
          </w:p>
          <w:p w14:paraId="126FCE00" w14:textId="77777777" w:rsidR="00337324" w:rsidRPr="00704349" w:rsidRDefault="00337324" w:rsidP="00337324">
            <w:pPr>
              <w:spacing w:after="0"/>
              <w:rPr>
                <w:rFonts w:ascii="Exo 2" w:hAnsi="Exo 2" w:cstheme="minorHAnsi"/>
                <w:sz w:val="20"/>
                <w:szCs w:val="20"/>
              </w:rPr>
            </w:pPr>
          </w:p>
          <w:p w14:paraId="663E9A2F" w14:textId="77777777" w:rsidR="00337324" w:rsidRPr="00704349" w:rsidRDefault="00337324" w:rsidP="00337324">
            <w:pPr>
              <w:spacing w:after="0"/>
              <w:rPr>
                <w:rFonts w:ascii="Exo 2" w:hAnsi="Exo 2" w:cstheme="minorHAnsi"/>
                <w:sz w:val="20"/>
                <w:szCs w:val="20"/>
              </w:rPr>
            </w:pPr>
            <w:r w:rsidRPr="00704349">
              <w:rPr>
                <w:rFonts w:ascii="Exo 2" w:hAnsi="Exo 2" w:cstheme="minorHAnsi"/>
                <w:sz w:val="20"/>
                <w:szCs w:val="20"/>
              </w:rPr>
              <w:t xml:space="preserve">Please indicate the product overall shelf-life. </w:t>
            </w:r>
          </w:p>
          <w:p w14:paraId="0AADE228" w14:textId="77777777" w:rsidR="00337324" w:rsidRPr="00704349" w:rsidRDefault="00337324" w:rsidP="00337324">
            <w:pPr>
              <w:spacing w:after="0"/>
              <w:rPr>
                <w:rFonts w:ascii="Exo 2" w:hAnsi="Exo 2" w:cstheme="minorHAnsi"/>
                <w:sz w:val="20"/>
                <w:szCs w:val="20"/>
              </w:rPr>
            </w:pPr>
          </w:p>
          <w:p w14:paraId="17D51834" w14:textId="6A8B769A" w:rsidR="00337324" w:rsidRPr="00FA335D" w:rsidRDefault="00337324" w:rsidP="00FA335D">
            <w:pPr>
              <w:spacing w:after="0"/>
              <w:rPr>
                <w:rFonts w:ascii="Exo 2" w:hAnsi="Exo 2" w:cstheme="minorHAnsi"/>
                <w:sz w:val="20"/>
                <w:szCs w:val="20"/>
              </w:rPr>
            </w:pPr>
            <w:r w:rsidRPr="00704349">
              <w:rPr>
                <w:rFonts w:ascii="Exo 2" w:hAnsi="Exo 2" w:cstheme="minorHAnsi"/>
                <w:sz w:val="20"/>
                <w:szCs w:val="20"/>
              </w:rPr>
              <w:t>Product with longer shelf-life will be given preference.</w:t>
            </w:r>
          </w:p>
        </w:tc>
      </w:tr>
      <w:tr w:rsidR="00337324" w:rsidRPr="00704349" w14:paraId="24F3043F" w14:textId="77777777" w:rsidTr="00337324">
        <w:trPr>
          <w:trHeight w:val="72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6E371B15" w14:textId="77777777" w:rsidR="00337324" w:rsidRPr="00704349" w:rsidRDefault="00337324" w:rsidP="00337324">
            <w:pPr>
              <w:pStyle w:val="ListParagraph"/>
              <w:numPr>
                <w:ilvl w:val="0"/>
                <w:numId w:val="44"/>
              </w:numPr>
              <w:spacing w:line="259" w:lineRule="auto"/>
              <w:contextualSpacing/>
              <w:jc w:val="both"/>
              <w:rPr>
                <w:rFonts w:ascii="Exo 2" w:hAnsi="Exo 2" w:cstheme="minorHAnsi"/>
                <w:b/>
                <w:sz w:val="20"/>
                <w:szCs w:val="20"/>
              </w:rPr>
            </w:pPr>
            <w:r w:rsidRPr="00704349">
              <w:rPr>
                <w:rFonts w:ascii="Exo 2" w:hAnsi="Exo 2" w:cstheme="minorHAnsi"/>
                <w:b/>
                <w:sz w:val="20"/>
                <w:szCs w:val="20"/>
              </w:rPr>
              <w:t>Storage condition</w:t>
            </w:r>
          </w:p>
          <w:p w14:paraId="5316F79A" w14:textId="77777777" w:rsidR="00337324" w:rsidRPr="00704349" w:rsidRDefault="00337324" w:rsidP="00337324">
            <w:pPr>
              <w:spacing w:after="0"/>
              <w:ind w:left="-90"/>
              <w:jc w:val="both"/>
              <w:rPr>
                <w:rFonts w:ascii="Exo 2" w:hAnsi="Exo 2" w:cstheme="minorHAnsi"/>
                <w:bCs/>
                <w:sz w:val="20"/>
                <w:szCs w:val="20"/>
              </w:rPr>
            </w:pPr>
            <w:r w:rsidRPr="00704349">
              <w:rPr>
                <w:rFonts w:ascii="Exo 2" w:hAnsi="Exo 2" w:cstheme="minorHAnsi"/>
                <w:bCs/>
                <w:sz w:val="20"/>
                <w:szCs w:val="20"/>
              </w:rPr>
              <w:t xml:space="preserve">The storage condition of the product should be labelled in accordance with ASEAN Guideline on Stability Study of Drug Product. Specific temperature for storage condition should be indicated. </w:t>
            </w:r>
          </w:p>
          <w:p w14:paraId="3325BC44" w14:textId="77777777" w:rsidR="00337324" w:rsidRPr="00704349" w:rsidRDefault="00337324" w:rsidP="00337324">
            <w:pPr>
              <w:spacing w:after="0"/>
              <w:ind w:left="-90"/>
              <w:jc w:val="both"/>
              <w:rPr>
                <w:rFonts w:ascii="Exo 2" w:hAnsi="Exo 2" w:cstheme="minorHAnsi"/>
                <w:b/>
                <w:bCs/>
                <w:sz w:val="20"/>
                <w:szCs w:val="20"/>
              </w:rPr>
            </w:pPr>
          </w:p>
          <w:p w14:paraId="5A773B28" w14:textId="77777777" w:rsidR="00337324" w:rsidRDefault="00337324" w:rsidP="001E0C92">
            <w:pPr>
              <w:tabs>
                <w:tab w:val="left" w:pos="360"/>
              </w:tabs>
              <w:autoSpaceDN w:val="0"/>
              <w:spacing w:after="0"/>
              <w:rPr>
                <w:rFonts w:ascii="Exo 2" w:hAnsi="Exo 2" w:cstheme="minorHAnsi"/>
                <w:bCs/>
                <w:sz w:val="20"/>
                <w:szCs w:val="20"/>
              </w:rPr>
            </w:pPr>
            <w:r w:rsidRPr="00704349">
              <w:rPr>
                <w:rFonts w:ascii="Exo 2" w:hAnsi="Exo 2" w:cstheme="minorHAnsi"/>
                <w:b/>
                <w:bCs/>
                <w:sz w:val="20"/>
                <w:szCs w:val="20"/>
              </w:rPr>
              <w:t xml:space="preserve">Not acceptable </w:t>
            </w:r>
            <w:r w:rsidRPr="00704349">
              <w:rPr>
                <w:rFonts w:ascii="Exo 2" w:hAnsi="Exo 2" w:cstheme="minorHAnsi"/>
                <w:bCs/>
                <w:sz w:val="20"/>
                <w:szCs w:val="20"/>
              </w:rPr>
              <w:t>by using these terms such as “ambient conditions”, “room temperature” or “does not require any special storage condition”; unless enclosed with stability study document.</w:t>
            </w:r>
          </w:p>
          <w:p w14:paraId="267D0344" w14:textId="16B5E0A1" w:rsidR="001E0C92" w:rsidRPr="001E0C92" w:rsidRDefault="001E0C92" w:rsidP="001E0C92">
            <w:pPr>
              <w:tabs>
                <w:tab w:val="left" w:pos="360"/>
              </w:tabs>
              <w:autoSpaceDN w:val="0"/>
              <w:spacing w:after="0"/>
              <w:rPr>
                <w:rFonts w:ascii="Exo 2" w:hAnsi="Exo 2" w:cstheme="minorHAnsi"/>
                <w:bCs/>
                <w:sz w:val="20"/>
                <w:szCs w:val="20"/>
              </w:rPr>
            </w:pPr>
          </w:p>
        </w:tc>
      </w:tr>
      <w:tr w:rsidR="00337324" w:rsidRPr="00704349" w14:paraId="207EA2C7" w14:textId="77777777" w:rsidTr="00337324">
        <w:trPr>
          <w:trHeight w:val="720"/>
        </w:trPr>
        <w:tc>
          <w:tcPr>
            <w:tcW w:w="5000" w:type="pct"/>
            <w:tcBorders>
              <w:top w:val="single" w:sz="4" w:space="0" w:color="auto"/>
              <w:left w:val="single" w:sz="4" w:space="0" w:color="auto"/>
              <w:bottom w:val="single" w:sz="4" w:space="0" w:color="auto"/>
              <w:right w:val="single" w:sz="4" w:space="0" w:color="auto"/>
            </w:tcBorders>
            <w:shd w:val="clear" w:color="auto" w:fill="auto"/>
            <w:vAlign w:val="center"/>
          </w:tcPr>
          <w:p w14:paraId="19F6B5BD" w14:textId="77777777" w:rsidR="00337324" w:rsidRPr="00704349" w:rsidRDefault="00337324" w:rsidP="00337324">
            <w:pPr>
              <w:pStyle w:val="ListParagraph"/>
              <w:numPr>
                <w:ilvl w:val="0"/>
                <w:numId w:val="44"/>
              </w:numPr>
              <w:tabs>
                <w:tab w:val="left" w:pos="0"/>
              </w:tabs>
              <w:spacing w:line="259" w:lineRule="auto"/>
              <w:contextualSpacing/>
              <w:jc w:val="both"/>
              <w:rPr>
                <w:rFonts w:ascii="Exo 2" w:hAnsi="Exo 2" w:cstheme="minorHAnsi"/>
                <w:b/>
                <w:sz w:val="20"/>
                <w:szCs w:val="20"/>
              </w:rPr>
            </w:pPr>
            <w:r w:rsidRPr="00704349">
              <w:rPr>
                <w:rFonts w:ascii="Exo 2" w:hAnsi="Exo 2" w:cstheme="minorHAnsi"/>
                <w:b/>
                <w:sz w:val="20"/>
                <w:szCs w:val="20"/>
              </w:rPr>
              <w:t>Special Requirements</w:t>
            </w:r>
          </w:p>
          <w:p w14:paraId="28A6C6C3" w14:textId="77777777" w:rsidR="00337324" w:rsidRPr="00704349" w:rsidRDefault="00337324" w:rsidP="00337324">
            <w:pPr>
              <w:tabs>
                <w:tab w:val="left" w:pos="0"/>
              </w:tabs>
              <w:spacing w:after="0"/>
              <w:jc w:val="both"/>
              <w:rPr>
                <w:rFonts w:ascii="Exo 2" w:hAnsi="Exo 2" w:cstheme="minorHAnsi"/>
                <w:bCs/>
                <w:sz w:val="20"/>
                <w:szCs w:val="20"/>
              </w:rPr>
            </w:pPr>
            <w:r w:rsidRPr="00704349">
              <w:rPr>
                <w:rFonts w:ascii="Exo 2" w:hAnsi="Exo 2" w:cstheme="minorHAnsi"/>
                <w:bCs/>
                <w:sz w:val="20"/>
                <w:szCs w:val="20"/>
              </w:rPr>
              <w:t>Awarded Company must provide:</w:t>
            </w:r>
          </w:p>
          <w:p w14:paraId="2123FC09" w14:textId="77777777" w:rsidR="00337324" w:rsidRPr="00704349" w:rsidRDefault="00337324" w:rsidP="00337324">
            <w:pPr>
              <w:tabs>
                <w:tab w:val="left" w:pos="0"/>
              </w:tabs>
              <w:spacing w:after="0"/>
              <w:jc w:val="both"/>
              <w:rPr>
                <w:rFonts w:ascii="Exo 2" w:hAnsi="Exo 2" w:cstheme="minorHAnsi"/>
                <w:b/>
                <w:sz w:val="20"/>
                <w:szCs w:val="20"/>
              </w:rPr>
            </w:pPr>
          </w:p>
          <w:p w14:paraId="7C88ACE6" w14:textId="77777777" w:rsidR="00337324" w:rsidRPr="00704349" w:rsidRDefault="00337324" w:rsidP="00337324">
            <w:pPr>
              <w:pStyle w:val="ListParagraph"/>
              <w:numPr>
                <w:ilvl w:val="0"/>
                <w:numId w:val="45"/>
              </w:numPr>
              <w:tabs>
                <w:tab w:val="left" w:pos="0"/>
              </w:tabs>
              <w:spacing w:line="259" w:lineRule="auto"/>
              <w:ind w:left="427"/>
              <w:contextualSpacing/>
              <w:jc w:val="both"/>
              <w:rPr>
                <w:rFonts w:ascii="Exo 2" w:hAnsi="Exo 2" w:cstheme="minorHAnsi"/>
                <w:b/>
                <w:sz w:val="20"/>
                <w:szCs w:val="20"/>
              </w:rPr>
            </w:pPr>
            <w:r w:rsidRPr="00704349">
              <w:rPr>
                <w:rFonts w:ascii="Exo 2" w:hAnsi="Exo 2" w:cstheme="minorHAnsi"/>
                <w:b/>
                <w:sz w:val="20"/>
                <w:szCs w:val="20"/>
              </w:rPr>
              <w:t>Cold chain items</w:t>
            </w:r>
          </w:p>
          <w:p w14:paraId="225DE646" w14:textId="77777777" w:rsidR="00337324" w:rsidRPr="00704349" w:rsidRDefault="00337324" w:rsidP="00337324">
            <w:pPr>
              <w:tabs>
                <w:tab w:val="left" w:pos="0"/>
              </w:tabs>
              <w:spacing w:after="0"/>
              <w:ind w:left="427"/>
              <w:jc w:val="both"/>
              <w:rPr>
                <w:rFonts w:ascii="Exo 2" w:hAnsi="Exo 2" w:cstheme="minorHAnsi"/>
                <w:bCs/>
                <w:sz w:val="20"/>
                <w:szCs w:val="20"/>
              </w:rPr>
            </w:pPr>
            <w:r w:rsidRPr="00704349">
              <w:rPr>
                <w:rFonts w:ascii="Exo 2" w:hAnsi="Exo 2" w:cstheme="minorHAnsi"/>
                <w:bCs/>
                <w:sz w:val="20"/>
                <w:szCs w:val="20"/>
              </w:rPr>
              <w:t>Records of temperature readings from manufacturer to point of delivery at State Medical Store, Brunei Darussalam.</w:t>
            </w:r>
          </w:p>
          <w:p w14:paraId="0757C281" w14:textId="77777777" w:rsidR="00337324" w:rsidRPr="00704349" w:rsidRDefault="00337324" w:rsidP="00337324">
            <w:pPr>
              <w:tabs>
                <w:tab w:val="left" w:pos="0"/>
              </w:tabs>
              <w:spacing w:after="0"/>
              <w:ind w:left="427"/>
              <w:jc w:val="both"/>
              <w:rPr>
                <w:rFonts w:ascii="Exo 2" w:hAnsi="Exo 2" w:cstheme="minorHAnsi"/>
                <w:bCs/>
                <w:sz w:val="20"/>
                <w:szCs w:val="20"/>
              </w:rPr>
            </w:pPr>
          </w:p>
          <w:p w14:paraId="4CCD95BF" w14:textId="77777777" w:rsidR="00337324" w:rsidRPr="00704349" w:rsidRDefault="00337324" w:rsidP="00337324">
            <w:pPr>
              <w:pStyle w:val="ListParagraph"/>
              <w:numPr>
                <w:ilvl w:val="0"/>
                <w:numId w:val="45"/>
              </w:numPr>
              <w:tabs>
                <w:tab w:val="left" w:pos="0"/>
              </w:tabs>
              <w:spacing w:line="259" w:lineRule="auto"/>
              <w:ind w:left="427"/>
              <w:contextualSpacing/>
              <w:jc w:val="both"/>
              <w:rPr>
                <w:rFonts w:ascii="Exo 2" w:hAnsi="Exo 2" w:cstheme="minorHAnsi"/>
                <w:b/>
                <w:bCs/>
                <w:sz w:val="20"/>
                <w:szCs w:val="20"/>
              </w:rPr>
            </w:pPr>
            <w:r w:rsidRPr="00704349">
              <w:rPr>
                <w:rFonts w:ascii="Exo 2" w:hAnsi="Exo 2" w:cstheme="minorHAnsi"/>
                <w:b/>
                <w:bCs/>
                <w:sz w:val="20"/>
                <w:szCs w:val="20"/>
              </w:rPr>
              <w:t>Blood products</w:t>
            </w:r>
          </w:p>
          <w:p w14:paraId="05F693C9" w14:textId="77777777" w:rsidR="00337324" w:rsidRPr="00704349" w:rsidRDefault="00337324" w:rsidP="00337324">
            <w:pPr>
              <w:tabs>
                <w:tab w:val="left" w:pos="0"/>
              </w:tabs>
              <w:spacing w:after="0"/>
              <w:ind w:left="427"/>
              <w:jc w:val="both"/>
              <w:rPr>
                <w:rFonts w:ascii="Exo 2" w:hAnsi="Exo 2" w:cstheme="minorHAnsi"/>
                <w:sz w:val="20"/>
                <w:szCs w:val="20"/>
              </w:rPr>
            </w:pPr>
            <w:r w:rsidRPr="00704349">
              <w:rPr>
                <w:rFonts w:ascii="Exo 2" w:hAnsi="Exo 2" w:cstheme="minorHAnsi"/>
                <w:b/>
                <w:sz w:val="20"/>
                <w:szCs w:val="20"/>
              </w:rPr>
              <w:t>Batch Release Certificate</w:t>
            </w:r>
            <w:r w:rsidRPr="00704349">
              <w:rPr>
                <w:rFonts w:ascii="Exo 2" w:hAnsi="Exo 2" w:cstheme="minorHAnsi"/>
                <w:sz w:val="20"/>
                <w:szCs w:val="20"/>
              </w:rPr>
              <w:t xml:space="preserve"> or </w:t>
            </w:r>
            <w:r w:rsidRPr="00704349">
              <w:rPr>
                <w:rFonts w:ascii="Exo 2" w:hAnsi="Exo 2" w:cstheme="minorHAnsi"/>
                <w:b/>
                <w:sz w:val="20"/>
                <w:szCs w:val="20"/>
              </w:rPr>
              <w:t>Certificate of Origin</w:t>
            </w:r>
            <w:r w:rsidRPr="00704349">
              <w:rPr>
                <w:rFonts w:ascii="Exo 2" w:hAnsi="Exo 2" w:cstheme="minorHAnsi"/>
                <w:sz w:val="20"/>
                <w:szCs w:val="20"/>
              </w:rPr>
              <w:t xml:space="preserve"> for every batch and consignment delivered.</w:t>
            </w:r>
          </w:p>
          <w:p w14:paraId="5F903FDD" w14:textId="77777777" w:rsidR="00337324" w:rsidRPr="00704349" w:rsidRDefault="00337324" w:rsidP="00337324">
            <w:pPr>
              <w:tabs>
                <w:tab w:val="left" w:pos="0"/>
              </w:tabs>
              <w:spacing w:after="0"/>
              <w:ind w:left="427"/>
              <w:jc w:val="both"/>
              <w:rPr>
                <w:rFonts w:ascii="Exo 2" w:hAnsi="Exo 2" w:cstheme="minorHAnsi"/>
                <w:sz w:val="20"/>
                <w:szCs w:val="20"/>
              </w:rPr>
            </w:pPr>
          </w:p>
          <w:p w14:paraId="3BEEE3D1" w14:textId="77777777" w:rsidR="00337324" w:rsidRPr="00704349" w:rsidRDefault="00337324" w:rsidP="00337324">
            <w:pPr>
              <w:pStyle w:val="ListParagraph"/>
              <w:numPr>
                <w:ilvl w:val="0"/>
                <w:numId w:val="45"/>
              </w:numPr>
              <w:tabs>
                <w:tab w:val="left" w:pos="0"/>
              </w:tabs>
              <w:spacing w:line="259" w:lineRule="auto"/>
              <w:ind w:left="427"/>
              <w:contextualSpacing/>
              <w:jc w:val="both"/>
              <w:rPr>
                <w:rFonts w:ascii="Exo 2" w:hAnsi="Exo 2" w:cstheme="minorHAnsi"/>
                <w:b/>
                <w:sz w:val="20"/>
                <w:szCs w:val="20"/>
              </w:rPr>
            </w:pPr>
            <w:r w:rsidRPr="00704349">
              <w:rPr>
                <w:rFonts w:ascii="Exo 2" w:hAnsi="Exo 2" w:cstheme="minorHAnsi"/>
                <w:b/>
                <w:sz w:val="20"/>
                <w:szCs w:val="20"/>
              </w:rPr>
              <w:t>Animal content</w:t>
            </w:r>
          </w:p>
          <w:p w14:paraId="56A69D4B" w14:textId="77777777" w:rsidR="00337324" w:rsidRPr="00704349" w:rsidRDefault="00337324" w:rsidP="00337324">
            <w:pPr>
              <w:tabs>
                <w:tab w:val="left" w:pos="0"/>
              </w:tabs>
              <w:spacing w:after="0"/>
              <w:ind w:left="427"/>
              <w:jc w:val="both"/>
              <w:rPr>
                <w:rFonts w:ascii="Exo 2" w:hAnsi="Exo 2" w:cstheme="minorHAnsi"/>
                <w:sz w:val="20"/>
                <w:szCs w:val="20"/>
              </w:rPr>
            </w:pPr>
            <w:r w:rsidRPr="00704349">
              <w:rPr>
                <w:rFonts w:ascii="Exo 2" w:hAnsi="Exo 2" w:cstheme="minorHAnsi"/>
                <w:sz w:val="20"/>
                <w:szCs w:val="20"/>
              </w:rPr>
              <w:t xml:space="preserve">Please indicate yes or no if there is any part of the product is derived from animal source. If yes, please state the source. For any bovine source, the certificate of suitability or TSE/BSE certificate must be submitted. </w:t>
            </w:r>
          </w:p>
          <w:p w14:paraId="50ED3451" w14:textId="77777777" w:rsidR="00337324" w:rsidRPr="00704349" w:rsidRDefault="00337324" w:rsidP="00337324">
            <w:pPr>
              <w:tabs>
                <w:tab w:val="left" w:pos="0"/>
              </w:tabs>
              <w:spacing w:after="0"/>
              <w:ind w:left="427"/>
              <w:jc w:val="both"/>
              <w:rPr>
                <w:rFonts w:ascii="Exo 2" w:hAnsi="Exo 2" w:cstheme="minorHAnsi"/>
                <w:b/>
                <w:sz w:val="20"/>
                <w:szCs w:val="20"/>
              </w:rPr>
            </w:pPr>
          </w:p>
          <w:p w14:paraId="36FCDABF" w14:textId="77777777" w:rsidR="00337324" w:rsidRPr="00704349" w:rsidRDefault="00337324" w:rsidP="00337324">
            <w:pPr>
              <w:pStyle w:val="ListParagraph"/>
              <w:numPr>
                <w:ilvl w:val="0"/>
                <w:numId w:val="45"/>
              </w:numPr>
              <w:tabs>
                <w:tab w:val="left" w:pos="0"/>
              </w:tabs>
              <w:spacing w:line="259" w:lineRule="auto"/>
              <w:ind w:left="427"/>
              <w:contextualSpacing/>
              <w:jc w:val="both"/>
              <w:rPr>
                <w:rFonts w:ascii="Exo 2" w:hAnsi="Exo 2" w:cstheme="minorHAnsi"/>
                <w:b/>
                <w:sz w:val="20"/>
                <w:szCs w:val="20"/>
              </w:rPr>
            </w:pPr>
            <w:r w:rsidRPr="00704349">
              <w:rPr>
                <w:rFonts w:ascii="Exo 2" w:hAnsi="Exo 2" w:cstheme="minorHAnsi"/>
                <w:b/>
                <w:sz w:val="20"/>
                <w:szCs w:val="20"/>
              </w:rPr>
              <w:t>Alcohol content</w:t>
            </w:r>
          </w:p>
          <w:p w14:paraId="1D60AAA1" w14:textId="77777777" w:rsidR="00337324" w:rsidRPr="00704349" w:rsidRDefault="00337324" w:rsidP="00337324">
            <w:pPr>
              <w:spacing w:line="254" w:lineRule="auto"/>
              <w:ind w:left="427"/>
              <w:rPr>
                <w:rFonts w:ascii="Exo 2" w:hAnsi="Exo 2" w:cs="Calibri"/>
                <w:sz w:val="20"/>
                <w:szCs w:val="20"/>
              </w:rPr>
            </w:pPr>
            <w:r w:rsidRPr="00704349">
              <w:rPr>
                <w:rFonts w:ascii="Exo 2" w:hAnsi="Exo 2" w:cstheme="minorHAnsi"/>
                <w:sz w:val="20"/>
                <w:szCs w:val="20"/>
              </w:rPr>
              <w:t>Please indicate yes or no if there is any alcohol content. If yes, please state the name of alcohol and strength.</w:t>
            </w:r>
          </w:p>
        </w:tc>
      </w:tr>
    </w:tbl>
    <w:p w14:paraId="3537804A" w14:textId="77777777" w:rsidR="00337324" w:rsidRPr="00704349" w:rsidRDefault="00337324" w:rsidP="00337324">
      <w:pPr>
        <w:rPr>
          <w:rFonts w:ascii="Exo 2" w:hAnsi="Exo 2" w:cs="Calibri"/>
          <w:sz w:val="20"/>
          <w:szCs w:val="20"/>
        </w:rPr>
      </w:pPr>
      <w:r w:rsidRPr="00704349">
        <w:rPr>
          <w:rFonts w:ascii="Exo 2" w:hAnsi="Exo 2" w:cs="Calibri"/>
          <w:sz w:val="20"/>
          <w:szCs w:val="20"/>
        </w:rPr>
        <w:br w:type="page"/>
      </w:r>
    </w:p>
    <w:p w14:paraId="0F395B85" w14:textId="77777777" w:rsidR="00337324" w:rsidRPr="00704349" w:rsidRDefault="00337324" w:rsidP="00647F39">
      <w:pPr>
        <w:jc w:val="center"/>
        <w:rPr>
          <w:rFonts w:ascii="Exo 2" w:eastAsia="Times New Roman" w:hAnsi="Exo 2" w:cstheme="minorHAnsi"/>
          <w:b/>
          <w:bCs/>
          <w:color w:val="000000"/>
          <w:sz w:val="20"/>
          <w:szCs w:val="20"/>
        </w:rPr>
        <w:sectPr w:rsidR="00337324" w:rsidRPr="00704349" w:rsidSect="00FA335D">
          <w:headerReference w:type="default" r:id="rId8"/>
          <w:footerReference w:type="default" r:id="rId9"/>
          <w:type w:val="nextColumn"/>
          <w:pgSz w:w="11909" w:h="16834" w:code="9"/>
          <w:pgMar w:top="720" w:right="1008" w:bottom="720" w:left="1008" w:header="706" w:footer="706" w:gutter="0"/>
          <w:cols w:space="708"/>
          <w:docGrid w:linePitch="299"/>
        </w:sectPr>
      </w:pPr>
    </w:p>
    <w:tbl>
      <w:tblPr>
        <w:tblStyle w:val="TableGrid"/>
        <w:tblW w:w="14830" w:type="dxa"/>
        <w:tblInd w:w="-455" w:type="dxa"/>
        <w:tblLook w:val="04A0" w:firstRow="1" w:lastRow="0" w:firstColumn="1" w:lastColumn="0" w:noHBand="0" w:noVBand="1"/>
      </w:tblPr>
      <w:tblGrid>
        <w:gridCol w:w="537"/>
        <w:gridCol w:w="3360"/>
        <w:gridCol w:w="1193"/>
        <w:gridCol w:w="1738"/>
        <w:gridCol w:w="1231"/>
        <w:gridCol w:w="2333"/>
        <w:gridCol w:w="1211"/>
        <w:gridCol w:w="1618"/>
        <w:gridCol w:w="1609"/>
      </w:tblGrid>
      <w:tr w:rsidR="005D6BC1" w:rsidRPr="00704349" w14:paraId="3438920A" w14:textId="77777777" w:rsidTr="0017682F">
        <w:trPr>
          <w:trHeight w:val="291"/>
        </w:trPr>
        <w:tc>
          <w:tcPr>
            <w:tcW w:w="537" w:type="dxa"/>
            <w:shd w:val="clear" w:color="auto" w:fill="D9D9D9" w:themeFill="background1" w:themeFillShade="D9"/>
            <w:vAlign w:val="center"/>
          </w:tcPr>
          <w:p w14:paraId="28C909D4" w14:textId="77777777" w:rsidR="005D6BC1" w:rsidRPr="00704349" w:rsidRDefault="005D6BC1" w:rsidP="0017682F">
            <w:pPr>
              <w:jc w:val="center"/>
              <w:rPr>
                <w:rFonts w:ascii="Exo 2" w:eastAsia="Times New Roman" w:hAnsi="Exo 2" w:cstheme="minorHAnsi"/>
                <w:b/>
                <w:bCs/>
                <w:color w:val="000000"/>
                <w:sz w:val="20"/>
                <w:szCs w:val="20"/>
              </w:rPr>
            </w:pPr>
            <w:r w:rsidRPr="00704349">
              <w:rPr>
                <w:rFonts w:ascii="Exo 2" w:eastAsia="Times New Roman" w:hAnsi="Exo 2" w:cstheme="minorHAnsi"/>
                <w:b/>
                <w:bCs/>
                <w:color w:val="000000"/>
                <w:sz w:val="20"/>
                <w:szCs w:val="20"/>
              </w:rPr>
              <w:t>No.</w:t>
            </w:r>
          </w:p>
        </w:tc>
        <w:tc>
          <w:tcPr>
            <w:tcW w:w="3360" w:type="dxa"/>
            <w:shd w:val="clear" w:color="auto" w:fill="D9D9D9" w:themeFill="background1" w:themeFillShade="D9"/>
            <w:vAlign w:val="center"/>
          </w:tcPr>
          <w:p w14:paraId="438AD338" w14:textId="77777777" w:rsidR="005D6BC1" w:rsidRPr="00704349" w:rsidRDefault="005D6BC1" w:rsidP="0017682F">
            <w:pPr>
              <w:jc w:val="center"/>
              <w:rPr>
                <w:rFonts w:ascii="Exo 2" w:eastAsia="Times New Roman" w:hAnsi="Exo 2" w:cstheme="minorHAnsi"/>
                <w:b/>
                <w:bCs/>
                <w:color w:val="000000"/>
                <w:sz w:val="20"/>
                <w:szCs w:val="20"/>
              </w:rPr>
            </w:pPr>
            <w:r w:rsidRPr="00704349">
              <w:rPr>
                <w:rFonts w:ascii="Exo 2" w:eastAsia="Times New Roman" w:hAnsi="Exo 2" w:cstheme="minorHAnsi"/>
                <w:b/>
                <w:bCs/>
                <w:color w:val="000000"/>
                <w:sz w:val="20"/>
                <w:szCs w:val="20"/>
              </w:rPr>
              <w:t>Item Description</w:t>
            </w:r>
          </w:p>
        </w:tc>
        <w:tc>
          <w:tcPr>
            <w:tcW w:w="1193" w:type="dxa"/>
            <w:shd w:val="clear" w:color="auto" w:fill="D9D9D9" w:themeFill="background1" w:themeFillShade="D9"/>
            <w:vAlign w:val="center"/>
          </w:tcPr>
          <w:p w14:paraId="3FD5F6F1" w14:textId="77777777" w:rsidR="005D6BC1" w:rsidRPr="00704349" w:rsidRDefault="005D6BC1" w:rsidP="0017682F">
            <w:pPr>
              <w:jc w:val="center"/>
              <w:rPr>
                <w:rFonts w:ascii="Exo 2" w:eastAsia="Times New Roman" w:hAnsi="Exo 2" w:cstheme="minorHAnsi"/>
                <w:b/>
                <w:bCs/>
                <w:color w:val="000000"/>
                <w:sz w:val="20"/>
                <w:szCs w:val="20"/>
              </w:rPr>
            </w:pPr>
            <w:r w:rsidRPr="00704349">
              <w:rPr>
                <w:rFonts w:ascii="Exo 2" w:eastAsia="Times New Roman" w:hAnsi="Exo 2" w:cstheme="minorHAnsi"/>
                <w:b/>
                <w:bCs/>
                <w:color w:val="000000"/>
                <w:sz w:val="20"/>
                <w:szCs w:val="20"/>
              </w:rPr>
              <w:t>Units</w:t>
            </w:r>
          </w:p>
        </w:tc>
        <w:tc>
          <w:tcPr>
            <w:tcW w:w="1738" w:type="dxa"/>
            <w:shd w:val="clear" w:color="auto" w:fill="D9D9D9" w:themeFill="background1" w:themeFillShade="D9"/>
            <w:vAlign w:val="center"/>
          </w:tcPr>
          <w:p w14:paraId="0E6F4F19" w14:textId="77777777" w:rsidR="005D6BC1" w:rsidRPr="00704349" w:rsidRDefault="005D6BC1" w:rsidP="0017682F">
            <w:pPr>
              <w:jc w:val="center"/>
              <w:rPr>
                <w:rFonts w:ascii="Exo 2" w:eastAsia="Times New Roman" w:hAnsi="Exo 2" w:cstheme="minorHAnsi"/>
                <w:b/>
                <w:bCs/>
                <w:color w:val="000000"/>
                <w:sz w:val="20"/>
                <w:szCs w:val="20"/>
              </w:rPr>
            </w:pPr>
            <w:r w:rsidRPr="00704349">
              <w:rPr>
                <w:rFonts w:ascii="Exo 2" w:eastAsia="Times New Roman" w:hAnsi="Exo 2" w:cstheme="minorHAnsi"/>
                <w:b/>
                <w:bCs/>
                <w:color w:val="000000"/>
                <w:sz w:val="20"/>
                <w:szCs w:val="20"/>
              </w:rPr>
              <w:t>Estimated Requirements</w:t>
            </w:r>
          </w:p>
        </w:tc>
        <w:tc>
          <w:tcPr>
            <w:tcW w:w="1231" w:type="dxa"/>
            <w:shd w:val="clear" w:color="auto" w:fill="D9D9D9" w:themeFill="background1" w:themeFillShade="D9"/>
            <w:vAlign w:val="center"/>
          </w:tcPr>
          <w:p w14:paraId="5F3A39DD" w14:textId="77777777" w:rsidR="005D6BC1" w:rsidRPr="00704349" w:rsidRDefault="005D6BC1" w:rsidP="0017682F">
            <w:pPr>
              <w:jc w:val="center"/>
              <w:rPr>
                <w:rFonts w:ascii="Exo 2" w:eastAsia="Times New Roman" w:hAnsi="Exo 2" w:cstheme="minorHAnsi"/>
                <w:b/>
                <w:bCs/>
                <w:color w:val="000000"/>
                <w:sz w:val="20"/>
                <w:szCs w:val="20"/>
              </w:rPr>
            </w:pPr>
            <w:r w:rsidRPr="00704349">
              <w:rPr>
                <w:rFonts w:ascii="Exo 2" w:eastAsia="Times New Roman" w:hAnsi="Exo 2" w:cstheme="minorHAnsi"/>
                <w:b/>
                <w:bCs/>
                <w:color w:val="000000"/>
                <w:sz w:val="20"/>
                <w:szCs w:val="20"/>
              </w:rPr>
              <w:t>Buffer Stock (Units)</w:t>
            </w:r>
          </w:p>
        </w:tc>
        <w:tc>
          <w:tcPr>
            <w:tcW w:w="2333" w:type="dxa"/>
            <w:shd w:val="clear" w:color="auto" w:fill="D9D9D9" w:themeFill="background1" w:themeFillShade="D9"/>
            <w:vAlign w:val="center"/>
          </w:tcPr>
          <w:p w14:paraId="57CAAD93" w14:textId="77777777" w:rsidR="005D6BC1" w:rsidRPr="00704349" w:rsidRDefault="005D6BC1" w:rsidP="0017682F">
            <w:pPr>
              <w:jc w:val="center"/>
              <w:rPr>
                <w:rFonts w:ascii="Exo 2" w:eastAsia="Times New Roman" w:hAnsi="Exo 2" w:cstheme="minorHAnsi"/>
                <w:b/>
                <w:bCs/>
                <w:color w:val="000000"/>
                <w:sz w:val="20"/>
                <w:szCs w:val="20"/>
              </w:rPr>
            </w:pPr>
            <w:r w:rsidRPr="00704349">
              <w:rPr>
                <w:rFonts w:ascii="Exo 2" w:eastAsia="Times New Roman" w:hAnsi="Exo 2" w:cstheme="minorHAnsi"/>
                <w:b/>
                <w:bCs/>
                <w:color w:val="000000"/>
                <w:sz w:val="20"/>
                <w:szCs w:val="20"/>
              </w:rPr>
              <w:t>Packing / Presentation</w:t>
            </w:r>
          </w:p>
        </w:tc>
        <w:tc>
          <w:tcPr>
            <w:tcW w:w="1211" w:type="dxa"/>
            <w:shd w:val="clear" w:color="auto" w:fill="D9D9D9" w:themeFill="background1" w:themeFillShade="D9"/>
            <w:vAlign w:val="center"/>
          </w:tcPr>
          <w:p w14:paraId="1571B586" w14:textId="77777777" w:rsidR="005D6BC1" w:rsidRPr="00704349" w:rsidRDefault="005D6BC1" w:rsidP="0017682F">
            <w:pPr>
              <w:jc w:val="center"/>
              <w:rPr>
                <w:rFonts w:ascii="Exo 2" w:eastAsia="Times New Roman" w:hAnsi="Exo 2" w:cstheme="minorHAnsi"/>
                <w:b/>
                <w:bCs/>
                <w:color w:val="000000"/>
                <w:sz w:val="20"/>
                <w:szCs w:val="20"/>
              </w:rPr>
            </w:pPr>
            <w:r w:rsidRPr="00704349">
              <w:rPr>
                <w:rFonts w:ascii="Exo 2" w:eastAsia="Times New Roman" w:hAnsi="Exo 2" w:cstheme="minorHAnsi"/>
                <w:b/>
                <w:bCs/>
                <w:color w:val="000000"/>
                <w:sz w:val="20"/>
                <w:szCs w:val="20"/>
              </w:rPr>
              <w:t>Pack Size</w:t>
            </w:r>
          </w:p>
        </w:tc>
        <w:tc>
          <w:tcPr>
            <w:tcW w:w="1618" w:type="dxa"/>
            <w:shd w:val="clear" w:color="auto" w:fill="D9D9D9" w:themeFill="background1" w:themeFillShade="D9"/>
            <w:vAlign w:val="center"/>
          </w:tcPr>
          <w:p w14:paraId="464D9658" w14:textId="77777777" w:rsidR="005D6BC1" w:rsidRPr="00704349" w:rsidRDefault="005D6BC1" w:rsidP="0017682F">
            <w:pPr>
              <w:jc w:val="center"/>
              <w:rPr>
                <w:rFonts w:ascii="Exo 2" w:eastAsia="Times New Roman" w:hAnsi="Exo 2" w:cstheme="minorHAnsi"/>
                <w:b/>
                <w:bCs/>
                <w:color w:val="000000"/>
                <w:sz w:val="20"/>
                <w:szCs w:val="20"/>
              </w:rPr>
            </w:pPr>
            <w:r w:rsidRPr="00704349">
              <w:rPr>
                <w:rFonts w:ascii="Exo 2" w:eastAsia="Times New Roman" w:hAnsi="Exo 2" w:cstheme="minorHAnsi"/>
                <w:b/>
                <w:bCs/>
                <w:color w:val="000000"/>
                <w:sz w:val="20"/>
                <w:szCs w:val="20"/>
              </w:rPr>
              <w:t>Shelf Life</w:t>
            </w:r>
          </w:p>
        </w:tc>
        <w:tc>
          <w:tcPr>
            <w:tcW w:w="1609" w:type="dxa"/>
            <w:shd w:val="clear" w:color="auto" w:fill="D9D9D9" w:themeFill="background1" w:themeFillShade="D9"/>
            <w:vAlign w:val="center"/>
          </w:tcPr>
          <w:p w14:paraId="298D7E72" w14:textId="77777777" w:rsidR="005D6BC1" w:rsidRPr="00704349" w:rsidRDefault="005D6BC1" w:rsidP="0017682F">
            <w:pPr>
              <w:jc w:val="center"/>
              <w:rPr>
                <w:rFonts w:ascii="Exo 2" w:eastAsia="Times New Roman" w:hAnsi="Exo 2" w:cstheme="minorHAnsi"/>
                <w:b/>
                <w:bCs/>
                <w:color w:val="000000"/>
                <w:sz w:val="20"/>
                <w:szCs w:val="20"/>
              </w:rPr>
            </w:pPr>
            <w:r w:rsidRPr="00704349">
              <w:rPr>
                <w:rFonts w:ascii="Exo 2" w:eastAsia="Times New Roman" w:hAnsi="Exo 2" w:cstheme="minorHAnsi"/>
                <w:b/>
                <w:bCs/>
                <w:color w:val="000000"/>
                <w:sz w:val="20"/>
                <w:szCs w:val="20"/>
              </w:rPr>
              <w:t>Delivery Period</w:t>
            </w:r>
          </w:p>
        </w:tc>
      </w:tr>
      <w:tr w:rsidR="005D6BC1" w:rsidRPr="00704349" w14:paraId="0454998A" w14:textId="77777777" w:rsidTr="0017682F">
        <w:trPr>
          <w:trHeight w:val="291"/>
        </w:trPr>
        <w:tc>
          <w:tcPr>
            <w:tcW w:w="537" w:type="dxa"/>
            <w:shd w:val="clear" w:color="auto" w:fill="auto"/>
            <w:vAlign w:val="center"/>
          </w:tcPr>
          <w:p w14:paraId="79474D11" w14:textId="77777777" w:rsidR="005D6BC1" w:rsidRPr="00704349" w:rsidRDefault="005D6BC1" w:rsidP="0017682F">
            <w:pPr>
              <w:jc w:val="center"/>
              <w:rPr>
                <w:rFonts w:ascii="Exo 2" w:eastAsia="Times New Roman" w:hAnsi="Exo 2" w:cstheme="minorHAnsi"/>
                <w:b/>
                <w:bCs/>
                <w:color w:val="000000"/>
                <w:sz w:val="20"/>
                <w:szCs w:val="20"/>
              </w:rPr>
            </w:pPr>
            <w:r w:rsidRPr="00D4302A">
              <w:rPr>
                <w:rFonts w:ascii="Exo 2" w:hAnsi="Exo 2"/>
              </w:rPr>
              <w:t>1</w:t>
            </w:r>
          </w:p>
        </w:tc>
        <w:tc>
          <w:tcPr>
            <w:tcW w:w="3360" w:type="dxa"/>
            <w:shd w:val="clear" w:color="auto" w:fill="auto"/>
            <w:vAlign w:val="center"/>
          </w:tcPr>
          <w:p w14:paraId="3F64714C" w14:textId="5BB107BF" w:rsidR="005D6BC1" w:rsidRPr="00704349" w:rsidRDefault="005D6BC1" w:rsidP="006C691F">
            <w:pPr>
              <w:jc w:val="center"/>
              <w:rPr>
                <w:rFonts w:ascii="Exo 2" w:eastAsia="Times New Roman" w:hAnsi="Exo 2" w:cstheme="minorHAnsi"/>
                <w:b/>
                <w:bCs/>
                <w:color w:val="000000"/>
                <w:sz w:val="20"/>
                <w:szCs w:val="20"/>
              </w:rPr>
            </w:pPr>
            <w:r w:rsidRPr="00D4302A">
              <w:rPr>
                <w:rFonts w:ascii="Exo 2" w:hAnsi="Exo 2"/>
              </w:rPr>
              <w:t>Multi</w:t>
            </w:r>
            <w:r w:rsidR="006C691F">
              <w:rPr>
                <w:rFonts w:ascii="Exo 2" w:hAnsi="Exo 2"/>
              </w:rPr>
              <w:t>v</w:t>
            </w:r>
            <w:r w:rsidRPr="00D4302A">
              <w:rPr>
                <w:rFonts w:ascii="Exo 2" w:hAnsi="Exo 2"/>
              </w:rPr>
              <w:t>itamins For Adult Tablet Containing At Least The Following Strength Of Each Ingredient Vitamin A 600mcg (2,000IU), Vitamin B1 1mg, Vitamin B2 1.2mg, Vitamin B6 1mg, Vitamin B12 1.5mcg, Vitamin C 40mg And Vitamin D 10mcg (400 IU)</w:t>
            </w:r>
          </w:p>
        </w:tc>
        <w:tc>
          <w:tcPr>
            <w:tcW w:w="1193" w:type="dxa"/>
            <w:shd w:val="clear" w:color="auto" w:fill="auto"/>
            <w:vAlign w:val="center"/>
          </w:tcPr>
          <w:p w14:paraId="0B5B4EA6" w14:textId="77777777" w:rsidR="005D6BC1" w:rsidRPr="00704349" w:rsidRDefault="005D6BC1" w:rsidP="0017682F">
            <w:pPr>
              <w:jc w:val="center"/>
              <w:rPr>
                <w:rFonts w:ascii="Exo 2" w:eastAsia="Times New Roman" w:hAnsi="Exo 2" w:cstheme="minorHAnsi"/>
                <w:b/>
                <w:bCs/>
                <w:color w:val="000000"/>
                <w:sz w:val="20"/>
                <w:szCs w:val="20"/>
              </w:rPr>
            </w:pPr>
            <w:r w:rsidRPr="00D4302A">
              <w:rPr>
                <w:rFonts w:ascii="Exo 2" w:hAnsi="Exo 2" w:cs="Calibri"/>
                <w:color w:val="000000"/>
                <w:szCs w:val="22"/>
              </w:rPr>
              <w:t>Tablet</w:t>
            </w:r>
          </w:p>
        </w:tc>
        <w:tc>
          <w:tcPr>
            <w:tcW w:w="1738" w:type="dxa"/>
            <w:shd w:val="clear" w:color="auto" w:fill="auto"/>
            <w:vAlign w:val="center"/>
          </w:tcPr>
          <w:p w14:paraId="48E4E835" w14:textId="77777777" w:rsidR="005D6BC1" w:rsidRPr="00FC2A26" w:rsidRDefault="005D6BC1" w:rsidP="0017682F">
            <w:pPr>
              <w:jc w:val="center"/>
              <w:rPr>
                <w:rFonts w:ascii="Exo 2" w:eastAsia="Times New Roman" w:hAnsi="Exo 2" w:cstheme="minorHAnsi"/>
                <w:b/>
                <w:bCs/>
                <w:color w:val="000000"/>
                <w:sz w:val="20"/>
                <w:szCs w:val="20"/>
              </w:rPr>
            </w:pPr>
            <w:r w:rsidRPr="00FC2A26">
              <w:rPr>
                <w:rFonts w:ascii="Exo 2" w:hAnsi="Exo 2"/>
              </w:rPr>
              <w:t>1,500,000</w:t>
            </w:r>
          </w:p>
        </w:tc>
        <w:tc>
          <w:tcPr>
            <w:tcW w:w="1231" w:type="dxa"/>
            <w:shd w:val="clear" w:color="auto" w:fill="auto"/>
            <w:vAlign w:val="center"/>
          </w:tcPr>
          <w:p w14:paraId="10AD120C" w14:textId="77777777" w:rsidR="005D6BC1" w:rsidRPr="00704349" w:rsidRDefault="005D6BC1" w:rsidP="0017682F">
            <w:pPr>
              <w:jc w:val="center"/>
              <w:rPr>
                <w:rFonts w:ascii="Exo 2" w:eastAsia="Times New Roman" w:hAnsi="Exo 2" w:cstheme="minorHAnsi"/>
                <w:b/>
                <w:bCs/>
                <w:color w:val="000000"/>
                <w:sz w:val="20"/>
                <w:szCs w:val="20"/>
              </w:rPr>
            </w:pPr>
            <w:r w:rsidRPr="00D4302A">
              <w:rPr>
                <w:rFonts w:ascii="Exo 2" w:hAnsi="Exo 2"/>
              </w:rPr>
              <w:t>20% of Estimated Annual Usage</w:t>
            </w:r>
          </w:p>
        </w:tc>
        <w:tc>
          <w:tcPr>
            <w:tcW w:w="2333" w:type="dxa"/>
            <w:shd w:val="clear" w:color="auto" w:fill="auto"/>
            <w:vAlign w:val="center"/>
          </w:tcPr>
          <w:p w14:paraId="5A9A1333" w14:textId="77777777" w:rsidR="005D6BC1" w:rsidRPr="00704349" w:rsidRDefault="005D6BC1" w:rsidP="0017682F">
            <w:pPr>
              <w:jc w:val="center"/>
              <w:rPr>
                <w:rFonts w:ascii="Exo 2" w:eastAsia="Times New Roman" w:hAnsi="Exo 2" w:cstheme="minorHAnsi"/>
                <w:b/>
                <w:bCs/>
                <w:color w:val="000000"/>
                <w:sz w:val="20"/>
                <w:szCs w:val="20"/>
              </w:rPr>
            </w:pPr>
            <w:r w:rsidRPr="00D4302A">
              <w:rPr>
                <w:rFonts w:ascii="Exo 2" w:hAnsi="Exo 2"/>
              </w:rPr>
              <w:t>Blister pack with 10’s per strip preferred Preference will be given to suppliers quoting item where the name and strength of the product appears over each blister pocket or be oriented centrally</w:t>
            </w:r>
          </w:p>
        </w:tc>
        <w:tc>
          <w:tcPr>
            <w:tcW w:w="1211" w:type="dxa"/>
            <w:shd w:val="clear" w:color="auto" w:fill="auto"/>
            <w:vAlign w:val="center"/>
          </w:tcPr>
          <w:p w14:paraId="63DF783F" w14:textId="77777777" w:rsidR="005D6BC1" w:rsidRPr="00704349" w:rsidRDefault="005D6BC1" w:rsidP="0017682F">
            <w:pPr>
              <w:jc w:val="center"/>
              <w:rPr>
                <w:rFonts w:ascii="Exo 2" w:eastAsia="Times New Roman" w:hAnsi="Exo 2" w:cstheme="minorHAnsi"/>
                <w:b/>
                <w:bCs/>
                <w:color w:val="000000"/>
                <w:sz w:val="20"/>
                <w:szCs w:val="20"/>
              </w:rPr>
            </w:pPr>
            <w:r w:rsidRPr="00D4302A">
              <w:rPr>
                <w:rFonts w:ascii="Exo 2" w:hAnsi="Exo 2"/>
              </w:rPr>
              <w:t>Box of 100 tablets preferred</w:t>
            </w:r>
          </w:p>
        </w:tc>
        <w:tc>
          <w:tcPr>
            <w:tcW w:w="1618" w:type="dxa"/>
            <w:shd w:val="clear" w:color="auto" w:fill="auto"/>
            <w:vAlign w:val="center"/>
          </w:tcPr>
          <w:p w14:paraId="0F14F83C" w14:textId="77777777" w:rsidR="005D6BC1" w:rsidRPr="00704349" w:rsidRDefault="005D6BC1" w:rsidP="0017682F">
            <w:pPr>
              <w:jc w:val="center"/>
              <w:rPr>
                <w:rFonts w:ascii="Exo 2" w:eastAsia="Times New Roman" w:hAnsi="Exo 2" w:cstheme="minorHAnsi"/>
                <w:b/>
                <w:bCs/>
                <w:color w:val="000000"/>
                <w:sz w:val="20"/>
                <w:szCs w:val="20"/>
              </w:rPr>
            </w:pPr>
            <w:r w:rsidRPr="00D4302A">
              <w:rPr>
                <w:rFonts w:ascii="Exo 2" w:hAnsi="Exo 2"/>
              </w:rPr>
              <w:t>Minimum of 2 years’ shelf life upon receipt. Any period less than 2 years to provide Letter of Undertaking</w:t>
            </w:r>
          </w:p>
        </w:tc>
        <w:tc>
          <w:tcPr>
            <w:tcW w:w="1609" w:type="dxa"/>
            <w:shd w:val="clear" w:color="auto" w:fill="auto"/>
            <w:vAlign w:val="center"/>
          </w:tcPr>
          <w:p w14:paraId="3283C620" w14:textId="77777777" w:rsidR="005D6BC1" w:rsidRPr="00704349" w:rsidRDefault="005D6BC1" w:rsidP="0017682F">
            <w:pPr>
              <w:jc w:val="center"/>
              <w:rPr>
                <w:rFonts w:ascii="Exo 2" w:eastAsia="Times New Roman" w:hAnsi="Exo 2" w:cstheme="minorHAnsi"/>
                <w:b/>
                <w:bCs/>
                <w:color w:val="000000"/>
                <w:sz w:val="20"/>
                <w:szCs w:val="20"/>
              </w:rPr>
            </w:pPr>
            <w:r w:rsidRPr="00D4302A">
              <w:rPr>
                <w:rFonts w:ascii="Exo 2" w:hAnsi="Exo 2"/>
              </w:rPr>
              <w:t>First order within 2 months upon receipt of purchase order, subsequent order ex-stock</w:t>
            </w:r>
          </w:p>
        </w:tc>
      </w:tr>
      <w:tr w:rsidR="005D6BC1" w:rsidRPr="00704349" w14:paraId="7234E524" w14:textId="77777777" w:rsidTr="0017682F">
        <w:trPr>
          <w:trHeight w:val="291"/>
        </w:trPr>
        <w:tc>
          <w:tcPr>
            <w:tcW w:w="537" w:type="dxa"/>
            <w:shd w:val="clear" w:color="auto" w:fill="auto"/>
            <w:vAlign w:val="center"/>
          </w:tcPr>
          <w:p w14:paraId="3C92E36D" w14:textId="77777777" w:rsidR="005D6BC1" w:rsidRPr="00704349" w:rsidRDefault="005D6BC1" w:rsidP="0017682F">
            <w:pPr>
              <w:jc w:val="center"/>
              <w:rPr>
                <w:rFonts w:ascii="Exo 2" w:eastAsia="Times New Roman" w:hAnsi="Exo 2" w:cstheme="minorHAnsi"/>
                <w:b/>
                <w:bCs/>
                <w:color w:val="000000"/>
                <w:sz w:val="20"/>
                <w:szCs w:val="20"/>
              </w:rPr>
            </w:pPr>
            <w:r w:rsidRPr="00D4302A">
              <w:rPr>
                <w:rFonts w:ascii="Exo 2" w:hAnsi="Exo 2"/>
              </w:rPr>
              <w:t>2</w:t>
            </w:r>
          </w:p>
        </w:tc>
        <w:tc>
          <w:tcPr>
            <w:tcW w:w="3360" w:type="dxa"/>
            <w:shd w:val="clear" w:color="auto" w:fill="auto"/>
            <w:vAlign w:val="center"/>
          </w:tcPr>
          <w:p w14:paraId="6A2BB173" w14:textId="77777777" w:rsidR="005D6BC1" w:rsidRPr="00704349" w:rsidRDefault="005D6BC1" w:rsidP="0017682F">
            <w:pPr>
              <w:jc w:val="center"/>
              <w:rPr>
                <w:rFonts w:ascii="Exo 2" w:hAnsi="Exo 2" w:cs="Calibri"/>
                <w:color w:val="000000"/>
                <w:sz w:val="20"/>
                <w:szCs w:val="20"/>
              </w:rPr>
            </w:pPr>
            <w:r w:rsidRPr="00D4302A">
              <w:rPr>
                <w:rFonts w:ascii="Exo 2" w:hAnsi="Exo 2"/>
              </w:rPr>
              <w:t>Atenolol 50mg Oral Solid Preparation Preferably Tablet</w:t>
            </w:r>
          </w:p>
        </w:tc>
        <w:tc>
          <w:tcPr>
            <w:tcW w:w="1193" w:type="dxa"/>
            <w:shd w:val="clear" w:color="auto" w:fill="auto"/>
            <w:vAlign w:val="center"/>
          </w:tcPr>
          <w:p w14:paraId="2943755A" w14:textId="77777777" w:rsidR="005D6BC1" w:rsidRPr="00704349" w:rsidRDefault="005D6BC1" w:rsidP="0017682F">
            <w:pPr>
              <w:jc w:val="center"/>
              <w:rPr>
                <w:rFonts w:ascii="Exo 2" w:hAnsi="Exo 2" w:cs="Calibri"/>
                <w:color w:val="000000"/>
                <w:sz w:val="20"/>
                <w:szCs w:val="20"/>
              </w:rPr>
            </w:pPr>
            <w:r w:rsidRPr="00D4302A">
              <w:rPr>
                <w:rFonts w:ascii="Exo 2" w:hAnsi="Exo 2" w:cs="Calibri"/>
                <w:color w:val="000000"/>
                <w:szCs w:val="22"/>
              </w:rPr>
              <w:t>Tablet</w:t>
            </w:r>
          </w:p>
        </w:tc>
        <w:tc>
          <w:tcPr>
            <w:tcW w:w="1738" w:type="dxa"/>
            <w:shd w:val="clear" w:color="auto" w:fill="auto"/>
            <w:vAlign w:val="center"/>
          </w:tcPr>
          <w:p w14:paraId="1BF9B8BE" w14:textId="77777777" w:rsidR="005D6BC1" w:rsidRPr="00FC2A26" w:rsidRDefault="005D6BC1" w:rsidP="0017682F">
            <w:pPr>
              <w:jc w:val="center"/>
              <w:rPr>
                <w:rFonts w:ascii="Exo 2" w:eastAsia="Times New Roman" w:hAnsi="Exo 2" w:cstheme="minorHAnsi"/>
                <w:b/>
                <w:bCs/>
                <w:color w:val="000000"/>
                <w:sz w:val="20"/>
                <w:szCs w:val="20"/>
              </w:rPr>
            </w:pPr>
            <w:r w:rsidRPr="00FC2A26">
              <w:rPr>
                <w:rFonts w:ascii="Exo 2" w:hAnsi="Exo 2"/>
              </w:rPr>
              <w:t>1,500,000</w:t>
            </w:r>
          </w:p>
        </w:tc>
        <w:tc>
          <w:tcPr>
            <w:tcW w:w="1231" w:type="dxa"/>
            <w:shd w:val="clear" w:color="auto" w:fill="auto"/>
            <w:vAlign w:val="center"/>
          </w:tcPr>
          <w:p w14:paraId="56310998" w14:textId="77777777" w:rsidR="005D6BC1" w:rsidRPr="00704349" w:rsidRDefault="005D6BC1" w:rsidP="0017682F">
            <w:pPr>
              <w:jc w:val="center"/>
              <w:rPr>
                <w:rFonts w:ascii="Exo 2" w:eastAsia="Times New Roman" w:hAnsi="Exo 2" w:cstheme="minorHAnsi"/>
                <w:b/>
                <w:bCs/>
                <w:color w:val="000000"/>
                <w:sz w:val="20"/>
                <w:szCs w:val="20"/>
              </w:rPr>
            </w:pPr>
            <w:r w:rsidRPr="00D4302A">
              <w:rPr>
                <w:rFonts w:ascii="Exo 2" w:hAnsi="Exo 2"/>
              </w:rPr>
              <w:t>20% of Estimated Annual Usage</w:t>
            </w:r>
          </w:p>
        </w:tc>
        <w:tc>
          <w:tcPr>
            <w:tcW w:w="2333" w:type="dxa"/>
            <w:shd w:val="clear" w:color="auto" w:fill="auto"/>
            <w:vAlign w:val="center"/>
          </w:tcPr>
          <w:p w14:paraId="3249EB61" w14:textId="77777777" w:rsidR="005D6BC1" w:rsidRPr="00704349" w:rsidRDefault="005D6BC1" w:rsidP="0017682F">
            <w:pPr>
              <w:jc w:val="center"/>
              <w:rPr>
                <w:rFonts w:ascii="Exo 2" w:eastAsia="Times New Roman" w:hAnsi="Exo 2" w:cstheme="minorHAnsi"/>
                <w:b/>
                <w:bCs/>
                <w:color w:val="000000"/>
                <w:sz w:val="20"/>
                <w:szCs w:val="20"/>
              </w:rPr>
            </w:pPr>
            <w:r w:rsidRPr="00D4302A">
              <w:rPr>
                <w:rFonts w:ascii="Exo 2" w:hAnsi="Exo 2"/>
              </w:rPr>
              <w:t>Blister pack with 10’s per strip preferred. Preference will be given to suppliers quoting item where the name and strength of the product appears over each blister pocket or be oriented centrally</w:t>
            </w:r>
          </w:p>
        </w:tc>
        <w:tc>
          <w:tcPr>
            <w:tcW w:w="1211" w:type="dxa"/>
            <w:shd w:val="clear" w:color="auto" w:fill="auto"/>
            <w:vAlign w:val="center"/>
          </w:tcPr>
          <w:p w14:paraId="58D7B5F0" w14:textId="77777777" w:rsidR="005D6BC1" w:rsidRPr="00704349" w:rsidRDefault="005D6BC1" w:rsidP="0017682F">
            <w:pPr>
              <w:jc w:val="center"/>
              <w:rPr>
                <w:rFonts w:ascii="Exo 2" w:eastAsia="Times New Roman" w:hAnsi="Exo 2" w:cstheme="minorHAnsi"/>
                <w:b/>
                <w:bCs/>
                <w:color w:val="000000"/>
                <w:sz w:val="20"/>
                <w:szCs w:val="20"/>
              </w:rPr>
            </w:pPr>
            <w:r w:rsidRPr="00D4302A">
              <w:rPr>
                <w:rFonts w:ascii="Exo 2" w:hAnsi="Exo 2"/>
              </w:rPr>
              <w:t>Box of 1000 tablets preferred</w:t>
            </w:r>
          </w:p>
        </w:tc>
        <w:tc>
          <w:tcPr>
            <w:tcW w:w="1618" w:type="dxa"/>
            <w:shd w:val="clear" w:color="auto" w:fill="auto"/>
            <w:vAlign w:val="center"/>
          </w:tcPr>
          <w:p w14:paraId="666B9FE3" w14:textId="77777777" w:rsidR="005D6BC1" w:rsidRPr="00704349" w:rsidRDefault="005D6BC1" w:rsidP="0017682F">
            <w:pPr>
              <w:jc w:val="center"/>
              <w:rPr>
                <w:rFonts w:ascii="Exo 2" w:eastAsia="Times New Roman" w:hAnsi="Exo 2" w:cstheme="minorHAnsi"/>
                <w:b/>
                <w:bCs/>
                <w:color w:val="000000"/>
                <w:sz w:val="20"/>
                <w:szCs w:val="20"/>
              </w:rPr>
            </w:pPr>
            <w:r w:rsidRPr="00D4302A">
              <w:rPr>
                <w:rFonts w:ascii="Exo 2" w:hAnsi="Exo 2"/>
              </w:rPr>
              <w:t>Minimum of 2 years’ shelf life upon receipt. Any period less than 2 years to provide Letter of Undertaking</w:t>
            </w:r>
          </w:p>
        </w:tc>
        <w:tc>
          <w:tcPr>
            <w:tcW w:w="1609" w:type="dxa"/>
            <w:shd w:val="clear" w:color="auto" w:fill="auto"/>
            <w:vAlign w:val="center"/>
          </w:tcPr>
          <w:p w14:paraId="49E1B04A" w14:textId="77777777" w:rsidR="005D6BC1" w:rsidRPr="00704349" w:rsidRDefault="005D6BC1" w:rsidP="0017682F">
            <w:pPr>
              <w:jc w:val="center"/>
              <w:rPr>
                <w:rFonts w:ascii="Exo 2" w:eastAsia="Times New Roman" w:hAnsi="Exo 2" w:cstheme="minorHAnsi"/>
                <w:b/>
                <w:bCs/>
                <w:color w:val="000000"/>
                <w:sz w:val="20"/>
                <w:szCs w:val="20"/>
              </w:rPr>
            </w:pPr>
            <w:r w:rsidRPr="00D4302A">
              <w:rPr>
                <w:rFonts w:ascii="Exo 2" w:hAnsi="Exo 2"/>
              </w:rPr>
              <w:t>First order within 2 months upon receipt of purchase order, subsequent order ex-stock</w:t>
            </w:r>
          </w:p>
        </w:tc>
      </w:tr>
      <w:tr w:rsidR="005D6BC1" w:rsidRPr="00704349" w14:paraId="7EBD27CC" w14:textId="77777777" w:rsidTr="0017682F">
        <w:trPr>
          <w:trHeight w:val="787"/>
        </w:trPr>
        <w:tc>
          <w:tcPr>
            <w:tcW w:w="537" w:type="dxa"/>
            <w:shd w:val="clear" w:color="auto" w:fill="auto"/>
            <w:vAlign w:val="center"/>
          </w:tcPr>
          <w:p w14:paraId="7247833F" w14:textId="77777777" w:rsidR="005D6BC1" w:rsidRPr="00704349" w:rsidRDefault="005D6BC1" w:rsidP="0017682F">
            <w:pPr>
              <w:jc w:val="center"/>
              <w:rPr>
                <w:rFonts w:ascii="Exo 2" w:hAnsi="Exo 2" w:cs="Calibri"/>
                <w:color w:val="000000"/>
                <w:sz w:val="20"/>
                <w:szCs w:val="20"/>
              </w:rPr>
            </w:pPr>
            <w:r w:rsidRPr="00D4302A">
              <w:rPr>
                <w:rFonts w:ascii="Exo 2" w:hAnsi="Exo 2"/>
              </w:rPr>
              <w:t>3</w:t>
            </w:r>
          </w:p>
        </w:tc>
        <w:tc>
          <w:tcPr>
            <w:tcW w:w="3360" w:type="dxa"/>
            <w:shd w:val="clear" w:color="auto" w:fill="auto"/>
            <w:vAlign w:val="center"/>
          </w:tcPr>
          <w:p w14:paraId="3C82FAC1" w14:textId="77777777" w:rsidR="005D6BC1" w:rsidRPr="00704349" w:rsidRDefault="005D6BC1" w:rsidP="0017682F">
            <w:pPr>
              <w:jc w:val="center"/>
              <w:rPr>
                <w:rFonts w:ascii="Exo 2" w:hAnsi="Exo 2" w:cs="Calibri"/>
                <w:color w:val="000000"/>
                <w:sz w:val="20"/>
                <w:szCs w:val="20"/>
              </w:rPr>
            </w:pPr>
            <w:r w:rsidRPr="00D4302A">
              <w:rPr>
                <w:rFonts w:ascii="Exo 2" w:hAnsi="Exo 2"/>
              </w:rPr>
              <w:t>Ascorbic Acid (Vitamin C) 100mg Oral Solid Preparation Preferably Chewable Tablet</w:t>
            </w:r>
          </w:p>
        </w:tc>
        <w:tc>
          <w:tcPr>
            <w:tcW w:w="1193" w:type="dxa"/>
            <w:shd w:val="clear" w:color="auto" w:fill="auto"/>
            <w:vAlign w:val="center"/>
          </w:tcPr>
          <w:p w14:paraId="07DA8320" w14:textId="77777777" w:rsidR="005D6BC1" w:rsidRPr="00704349" w:rsidRDefault="005D6BC1" w:rsidP="0017682F">
            <w:pPr>
              <w:jc w:val="center"/>
              <w:rPr>
                <w:rFonts w:ascii="Exo 2" w:hAnsi="Exo 2" w:cs="Calibri"/>
                <w:color w:val="000000"/>
                <w:sz w:val="20"/>
                <w:szCs w:val="20"/>
              </w:rPr>
            </w:pPr>
            <w:r w:rsidRPr="00D4302A">
              <w:rPr>
                <w:rFonts w:ascii="Exo 2" w:hAnsi="Exo 2" w:cs="Calibri"/>
                <w:color w:val="000000"/>
                <w:szCs w:val="22"/>
              </w:rPr>
              <w:t>Tablet</w:t>
            </w:r>
          </w:p>
        </w:tc>
        <w:tc>
          <w:tcPr>
            <w:tcW w:w="1738" w:type="dxa"/>
            <w:shd w:val="clear" w:color="auto" w:fill="auto"/>
            <w:vAlign w:val="center"/>
          </w:tcPr>
          <w:p w14:paraId="64E52143" w14:textId="77777777" w:rsidR="005D6BC1" w:rsidRPr="00FC2A26" w:rsidRDefault="005D6BC1" w:rsidP="0017682F">
            <w:pPr>
              <w:jc w:val="center"/>
              <w:rPr>
                <w:rFonts w:ascii="Exo 2" w:eastAsia="Times New Roman" w:hAnsi="Exo 2" w:cstheme="minorHAnsi"/>
                <w:b/>
                <w:bCs/>
                <w:color w:val="000000"/>
                <w:sz w:val="20"/>
                <w:szCs w:val="20"/>
              </w:rPr>
            </w:pPr>
            <w:r w:rsidRPr="00FC2A26">
              <w:rPr>
                <w:rFonts w:ascii="Exo 2" w:hAnsi="Exo 2"/>
              </w:rPr>
              <w:t>2,000,000</w:t>
            </w:r>
          </w:p>
        </w:tc>
        <w:tc>
          <w:tcPr>
            <w:tcW w:w="1231" w:type="dxa"/>
            <w:shd w:val="clear" w:color="auto" w:fill="auto"/>
            <w:vAlign w:val="center"/>
          </w:tcPr>
          <w:p w14:paraId="453A01D9" w14:textId="77777777" w:rsidR="005D6BC1" w:rsidRPr="00704349" w:rsidRDefault="005D6BC1" w:rsidP="0017682F">
            <w:pPr>
              <w:jc w:val="center"/>
              <w:rPr>
                <w:rFonts w:ascii="Exo 2" w:hAnsi="Exo 2" w:cs="Calibri"/>
                <w:color w:val="000000"/>
                <w:sz w:val="20"/>
                <w:szCs w:val="20"/>
              </w:rPr>
            </w:pPr>
            <w:r w:rsidRPr="00D4302A">
              <w:rPr>
                <w:rFonts w:ascii="Exo 2" w:hAnsi="Exo 2"/>
              </w:rPr>
              <w:t>20% of Estimated Annual Usage</w:t>
            </w:r>
          </w:p>
        </w:tc>
        <w:tc>
          <w:tcPr>
            <w:tcW w:w="2333" w:type="dxa"/>
            <w:shd w:val="clear" w:color="auto" w:fill="auto"/>
            <w:vAlign w:val="center"/>
          </w:tcPr>
          <w:p w14:paraId="5D65BAFF" w14:textId="77777777" w:rsidR="005D6BC1" w:rsidRPr="00704349" w:rsidRDefault="005D6BC1" w:rsidP="0017682F">
            <w:pPr>
              <w:jc w:val="center"/>
              <w:rPr>
                <w:rFonts w:ascii="Exo 2" w:eastAsia="Times New Roman" w:hAnsi="Exo 2" w:cstheme="minorHAnsi"/>
                <w:b/>
                <w:bCs/>
                <w:color w:val="000000"/>
                <w:sz w:val="20"/>
                <w:szCs w:val="20"/>
              </w:rPr>
            </w:pPr>
            <w:r w:rsidRPr="00D4302A">
              <w:rPr>
                <w:rFonts w:ascii="Exo 2" w:hAnsi="Exo 2"/>
              </w:rPr>
              <w:t>Blister pack with 10’s per strip preferred Preference will be given to suppliers quoting item where the name and strength of the product appears over each blister pocket or be oriented centrally</w:t>
            </w:r>
          </w:p>
        </w:tc>
        <w:tc>
          <w:tcPr>
            <w:tcW w:w="1211" w:type="dxa"/>
            <w:shd w:val="clear" w:color="auto" w:fill="auto"/>
            <w:vAlign w:val="center"/>
          </w:tcPr>
          <w:p w14:paraId="22C3A852" w14:textId="77777777" w:rsidR="005D6BC1" w:rsidRPr="00704349" w:rsidRDefault="005D6BC1" w:rsidP="0017682F">
            <w:pPr>
              <w:jc w:val="center"/>
              <w:rPr>
                <w:rFonts w:ascii="Exo 2" w:eastAsia="Times New Roman" w:hAnsi="Exo 2" w:cstheme="minorHAnsi"/>
                <w:b/>
                <w:bCs/>
                <w:color w:val="000000"/>
                <w:sz w:val="20"/>
                <w:szCs w:val="20"/>
              </w:rPr>
            </w:pPr>
            <w:r w:rsidRPr="00D4302A">
              <w:rPr>
                <w:rFonts w:ascii="Exo 2" w:hAnsi="Exo 2"/>
              </w:rPr>
              <w:t>Box of 100 tablets preferred</w:t>
            </w:r>
          </w:p>
        </w:tc>
        <w:tc>
          <w:tcPr>
            <w:tcW w:w="1618" w:type="dxa"/>
            <w:shd w:val="clear" w:color="auto" w:fill="auto"/>
            <w:vAlign w:val="center"/>
          </w:tcPr>
          <w:p w14:paraId="471D29E8" w14:textId="77777777" w:rsidR="005D6BC1" w:rsidRPr="00704349" w:rsidRDefault="005D6BC1" w:rsidP="0017682F">
            <w:pPr>
              <w:jc w:val="center"/>
              <w:rPr>
                <w:rFonts w:ascii="Exo 2" w:hAnsi="Exo 2" w:cstheme="minorHAnsi"/>
                <w:color w:val="000000"/>
                <w:sz w:val="20"/>
                <w:szCs w:val="20"/>
              </w:rPr>
            </w:pPr>
            <w:r w:rsidRPr="00D4302A">
              <w:rPr>
                <w:rFonts w:ascii="Exo 2" w:hAnsi="Exo 2"/>
              </w:rPr>
              <w:t>Minimum of 2 years’ shelf life upon receipt. Any period less than 2 years to provide Letter of Undertaking</w:t>
            </w:r>
          </w:p>
        </w:tc>
        <w:tc>
          <w:tcPr>
            <w:tcW w:w="1609" w:type="dxa"/>
            <w:shd w:val="clear" w:color="auto" w:fill="auto"/>
            <w:vAlign w:val="center"/>
          </w:tcPr>
          <w:p w14:paraId="44DD7422" w14:textId="77777777" w:rsidR="005D6BC1" w:rsidRPr="00704349" w:rsidRDefault="005D6BC1" w:rsidP="0017682F">
            <w:pPr>
              <w:jc w:val="center"/>
              <w:rPr>
                <w:rFonts w:ascii="Exo 2" w:hAnsi="Exo 2" w:cstheme="minorHAnsi"/>
                <w:color w:val="000000"/>
                <w:sz w:val="20"/>
                <w:szCs w:val="20"/>
              </w:rPr>
            </w:pPr>
            <w:r w:rsidRPr="00D4302A">
              <w:rPr>
                <w:rFonts w:ascii="Exo 2" w:hAnsi="Exo 2"/>
              </w:rPr>
              <w:t>First order within 2 months upon receipt of purchase order, subsequent order ex-stock</w:t>
            </w:r>
          </w:p>
        </w:tc>
      </w:tr>
      <w:tr w:rsidR="005D6BC1" w:rsidRPr="00704349" w14:paraId="1CD9822E" w14:textId="77777777" w:rsidTr="0017682F">
        <w:trPr>
          <w:trHeight w:val="526"/>
        </w:trPr>
        <w:tc>
          <w:tcPr>
            <w:tcW w:w="537" w:type="dxa"/>
            <w:shd w:val="clear" w:color="auto" w:fill="auto"/>
            <w:vAlign w:val="center"/>
          </w:tcPr>
          <w:p w14:paraId="39ACA915" w14:textId="77777777" w:rsidR="005D6BC1" w:rsidRPr="00704349" w:rsidRDefault="005D6BC1" w:rsidP="0017682F">
            <w:pPr>
              <w:jc w:val="center"/>
              <w:rPr>
                <w:rFonts w:ascii="Exo 2" w:hAnsi="Exo 2" w:cs="Calibri"/>
                <w:color w:val="000000"/>
                <w:sz w:val="20"/>
                <w:szCs w:val="20"/>
              </w:rPr>
            </w:pPr>
            <w:r w:rsidRPr="00D4302A">
              <w:rPr>
                <w:rFonts w:ascii="Exo 2" w:hAnsi="Exo 2"/>
              </w:rPr>
              <w:t>4</w:t>
            </w:r>
          </w:p>
        </w:tc>
        <w:tc>
          <w:tcPr>
            <w:tcW w:w="3360" w:type="dxa"/>
            <w:shd w:val="clear" w:color="auto" w:fill="auto"/>
            <w:vAlign w:val="center"/>
          </w:tcPr>
          <w:p w14:paraId="2FDF5ABB" w14:textId="77777777" w:rsidR="005D6BC1" w:rsidRPr="00704349" w:rsidRDefault="005D6BC1" w:rsidP="0017682F">
            <w:pPr>
              <w:jc w:val="center"/>
              <w:rPr>
                <w:rFonts w:ascii="Exo 2" w:hAnsi="Exo 2" w:cs="Calibri"/>
                <w:color w:val="000000"/>
                <w:sz w:val="20"/>
                <w:szCs w:val="20"/>
              </w:rPr>
            </w:pPr>
            <w:r w:rsidRPr="00D4302A">
              <w:rPr>
                <w:rFonts w:ascii="Exo 2" w:hAnsi="Exo 2"/>
              </w:rPr>
              <w:t>Ibuprofen 200mg Oral Solid Preparation Preferably Scored Tablet</w:t>
            </w:r>
          </w:p>
        </w:tc>
        <w:tc>
          <w:tcPr>
            <w:tcW w:w="1193" w:type="dxa"/>
            <w:shd w:val="clear" w:color="auto" w:fill="auto"/>
            <w:vAlign w:val="center"/>
          </w:tcPr>
          <w:p w14:paraId="26A87214" w14:textId="77777777" w:rsidR="005D6BC1" w:rsidRPr="00704349" w:rsidRDefault="005D6BC1" w:rsidP="0017682F">
            <w:pPr>
              <w:jc w:val="center"/>
              <w:rPr>
                <w:rFonts w:ascii="Exo 2" w:hAnsi="Exo 2" w:cs="Calibri"/>
                <w:color w:val="000000"/>
                <w:sz w:val="20"/>
                <w:szCs w:val="20"/>
              </w:rPr>
            </w:pPr>
            <w:r w:rsidRPr="00D4302A">
              <w:rPr>
                <w:rFonts w:ascii="Exo 2" w:hAnsi="Exo 2" w:cs="Calibri"/>
                <w:color w:val="000000"/>
                <w:szCs w:val="22"/>
              </w:rPr>
              <w:t>Tablet</w:t>
            </w:r>
          </w:p>
        </w:tc>
        <w:tc>
          <w:tcPr>
            <w:tcW w:w="1738" w:type="dxa"/>
            <w:shd w:val="clear" w:color="auto" w:fill="auto"/>
            <w:vAlign w:val="center"/>
          </w:tcPr>
          <w:p w14:paraId="272D414F" w14:textId="77777777" w:rsidR="005D6BC1" w:rsidRPr="00FC2A26" w:rsidRDefault="005D6BC1" w:rsidP="0017682F">
            <w:pPr>
              <w:jc w:val="center"/>
              <w:rPr>
                <w:rFonts w:ascii="Exo 2" w:eastAsia="Times New Roman" w:hAnsi="Exo 2" w:cstheme="minorHAnsi"/>
                <w:b/>
                <w:bCs/>
                <w:color w:val="000000"/>
                <w:sz w:val="20"/>
                <w:szCs w:val="20"/>
              </w:rPr>
            </w:pPr>
            <w:r w:rsidRPr="00FC2A26">
              <w:rPr>
                <w:rFonts w:ascii="Exo 2" w:hAnsi="Exo 2"/>
              </w:rPr>
              <w:t>1,000,000</w:t>
            </w:r>
          </w:p>
        </w:tc>
        <w:tc>
          <w:tcPr>
            <w:tcW w:w="1231" w:type="dxa"/>
            <w:shd w:val="clear" w:color="auto" w:fill="auto"/>
            <w:vAlign w:val="center"/>
          </w:tcPr>
          <w:p w14:paraId="0E2F3796" w14:textId="77777777" w:rsidR="005D6BC1" w:rsidRPr="00704349" w:rsidRDefault="005D6BC1" w:rsidP="0017682F">
            <w:pPr>
              <w:jc w:val="center"/>
              <w:rPr>
                <w:rFonts w:ascii="Exo 2" w:hAnsi="Exo 2" w:cs="Calibri"/>
                <w:color w:val="000000"/>
                <w:sz w:val="20"/>
                <w:szCs w:val="20"/>
              </w:rPr>
            </w:pPr>
            <w:r w:rsidRPr="00D4302A">
              <w:rPr>
                <w:rFonts w:ascii="Exo 2" w:hAnsi="Exo 2"/>
              </w:rPr>
              <w:t>20% of Estimated Annual Usage</w:t>
            </w:r>
          </w:p>
        </w:tc>
        <w:tc>
          <w:tcPr>
            <w:tcW w:w="2333" w:type="dxa"/>
            <w:shd w:val="clear" w:color="auto" w:fill="auto"/>
            <w:vAlign w:val="center"/>
          </w:tcPr>
          <w:p w14:paraId="44743EB2" w14:textId="77777777" w:rsidR="005D6BC1" w:rsidRPr="00704349" w:rsidRDefault="005D6BC1" w:rsidP="0017682F">
            <w:pPr>
              <w:jc w:val="center"/>
              <w:rPr>
                <w:rFonts w:ascii="Exo 2" w:eastAsia="Times New Roman" w:hAnsi="Exo 2" w:cstheme="minorHAnsi"/>
                <w:b/>
                <w:bCs/>
                <w:color w:val="000000"/>
                <w:sz w:val="20"/>
                <w:szCs w:val="20"/>
              </w:rPr>
            </w:pPr>
            <w:r w:rsidRPr="00D4302A">
              <w:rPr>
                <w:rFonts w:ascii="Exo 2" w:hAnsi="Exo 2"/>
              </w:rPr>
              <w:t>Blister pack with 10’s per strip preferred. Preference will be given to suppliers quoting item where the name and strength of the product appears over each blister pocket or be oriented centrally.</w:t>
            </w:r>
          </w:p>
        </w:tc>
        <w:tc>
          <w:tcPr>
            <w:tcW w:w="1211" w:type="dxa"/>
            <w:shd w:val="clear" w:color="auto" w:fill="auto"/>
            <w:vAlign w:val="center"/>
          </w:tcPr>
          <w:p w14:paraId="3A961E43" w14:textId="77777777" w:rsidR="005D6BC1" w:rsidRPr="00704349" w:rsidRDefault="005D6BC1" w:rsidP="0017682F">
            <w:pPr>
              <w:jc w:val="center"/>
              <w:rPr>
                <w:rFonts w:ascii="Exo 2" w:eastAsia="Times New Roman" w:hAnsi="Exo 2" w:cstheme="minorHAnsi"/>
                <w:b/>
                <w:bCs/>
                <w:color w:val="000000"/>
                <w:sz w:val="20"/>
                <w:szCs w:val="20"/>
              </w:rPr>
            </w:pPr>
            <w:r w:rsidRPr="00D4302A">
              <w:rPr>
                <w:rFonts w:ascii="Exo 2" w:hAnsi="Exo 2"/>
              </w:rPr>
              <w:t>Box of 100 tablets preferred</w:t>
            </w:r>
          </w:p>
        </w:tc>
        <w:tc>
          <w:tcPr>
            <w:tcW w:w="1618" w:type="dxa"/>
            <w:shd w:val="clear" w:color="auto" w:fill="auto"/>
            <w:vAlign w:val="center"/>
          </w:tcPr>
          <w:p w14:paraId="2C13C3E3" w14:textId="77777777" w:rsidR="005D6BC1" w:rsidRPr="00704349" w:rsidRDefault="005D6BC1" w:rsidP="0017682F">
            <w:pPr>
              <w:jc w:val="center"/>
              <w:rPr>
                <w:rFonts w:ascii="Exo 2" w:hAnsi="Exo 2" w:cstheme="minorHAnsi"/>
                <w:color w:val="000000"/>
                <w:sz w:val="20"/>
                <w:szCs w:val="20"/>
              </w:rPr>
            </w:pPr>
            <w:r w:rsidRPr="00D4302A">
              <w:rPr>
                <w:rFonts w:ascii="Exo 2" w:hAnsi="Exo 2"/>
              </w:rPr>
              <w:t>Minimum of 2 years’ shelf life upon receipt. Any period less than 2 years to provide Letter of Undertaking</w:t>
            </w:r>
          </w:p>
        </w:tc>
        <w:tc>
          <w:tcPr>
            <w:tcW w:w="1609" w:type="dxa"/>
            <w:shd w:val="clear" w:color="auto" w:fill="auto"/>
            <w:vAlign w:val="center"/>
          </w:tcPr>
          <w:p w14:paraId="0D4EA340" w14:textId="77777777" w:rsidR="005D6BC1" w:rsidRPr="00704349" w:rsidRDefault="005D6BC1" w:rsidP="0017682F">
            <w:pPr>
              <w:jc w:val="center"/>
              <w:rPr>
                <w:rFonts w:ascii="Exo 2" w:hAnsi="Exo 2" w:cstheme="minorHAnsi"/>
                <w:color w:val="000000"/>
                <w:sz w:val="20"/>
                <w:szCs w:val="20"/>
              </w:rPr>
            </w:pPr>
            <w:r w:rsidRPr="00D4302A">
              <w:rPr>
                <w:rFonts w:ascii="Exo 2" w:hAnsi="Exo 2"/>
              </w:rPr>
              <w:t>First order within 2 months upon receipt of purchase order, subsequent order ex-stock</w:t>
            </w:r>
          </w:p>
        </w:tc>
      </w:tr>
      <w:tr w:rsidR="005D6BC1" w:rsidRPr="00704349" w14:paraId="0FA1242A" w14:textId="77777777" w:rsidTr="0017682F">
        <w:trPr>
          <w:trHeight w:val="291"/>
        </w:trPr>
        <w:tc>
          <w:tcPr>
            <w:tcW w:w="537" w:type="dxa"/>
            <w:shd w:val="clear" w:color="auto" w:fill="auto"/>
            <w:vAlign w:val="center"/>
          </w:tcPr>
          <w:p w14:paraId="5F63CD77" w14:textId="77777777" w:rsidR="005D6BC1" w:rsidRPr="00704349" w:rsidRDefault="005D6BC1" w:rsidP="0017682F">
            <w:pPr>
              <w:jc w:val="center"/>
              <w:rPr>
                <w:rFonts w:ascii="Exo 2" w:hAnsi="Exo 2" w:cs="Calibri"/>
                <w:color w:val="000000"/>
                <w:sz w:val="20"/>
                <w:szCs w:val="20"/>
              </w:rPr>
            </w:pPr>
            <w:r w:rsidRPr="00D4302A">
              <w:rPr>
                <w:rFonts w:ascii="Exo 2" w:hAnsi="Exo 2"/>
              </w:rPr>
              <w:t>5</w:t>
            </w:r>
          </w:p>
        </w:tc>
        <w:tc>
          <w:tcPr>
            <w:tcW w:w="3360" w:type="dxa"/>
            <w:shd w:val="clear" w:color="auto" w:fill="auto"/>
            <w:vAlign w:val="center"/>
          </w:tcPr>
          <w:p w14:paraId="12CE3543" w14:textId="77777777" w:rsidR="005D6BC1" w:rsidRPr="00704349" w:rsidRDefault="005D6BC1" w:rsidP="0017682F">
            <w:pPr>
              <w:jc w:val="center"/>
              <w:rPr>
                <w:rFonts w:ascii="Exo 2" w:hAnsi="Exo 2" w:cs="Calibri"/>
                <w:color w:val="000000"/>
                <w:sz w:val="20"/>
                <w:szCs w:val="20"/>
              </w:rPr>
            </w:pPr>
            <w:proofErr w:type="spellStart"/>
            <w:r w:rsidRPr="00D4302A">
              <w:rPr>
                <w:rFonts w:ascii="Exo 2" w:hAnsi="Exo 2"/>
              </w:rPr>
              <w:t>Dequalinium</w:t>
            </w:r>
            <w:proofErr w:type="spellEnd"/>
            <w:r w:rsidRPr="00D4302A">
              <w:rPr>
                <w:rFonts w:ascii="Exo 2" w:hAnsi="Exo 2"/>
              </w:rPr>
              <w:t xml:space="preserve"> 250mcg Oral Solid Preparation Preferably Chewable Lozenges </w:t>
            </w:r>
          </w:p>
        </w:tc>
        <w:tc>
          <w:tcPr>
            <w:tcW w:w="1193" w:type="dxa"/>
            <w:shd w:val="clear" w:color="auto" w:fill="auto"/>
            <w:vAlign w:val="center"/>
          </w:tcPr>
          <w:p w14:paraId="0BDDF574" w14:textId="77777777" w:rsidR="005D6BC1" w:rsidRPr="00704349" w:rsidRDefault="005D6BC1" w:rsidP="0017682F">
            <w:pPr>
              <w:jc w:val="center"/>
              <w:rPr>
                <w:rFonts w:ascii="Exo 2" w:hAnsi="Exo 2" w:cs="Calibri"/>
                <w:color w:val="000000"/>
                <w:sz w:val="20"/>
                <w:szCs w:val="20"/>
              </w:rPr>
            </w:pPr>
            <w:r w:rsidRPr="00D4302A">
              <w:rPr>
                <w:rFonts w:ascii="Exo 2" w:hAnsi="Exo 2" w:cs="Calibri"/>
                <w:color w:val="000000"/>
                <w:szCs w:val="22"/>
              </w:rPr>
              <w:t>Tablet</w:t>
            </w:r>
          </w:p>
        </w:tc>
        <w:tc>
          <w:tcPr>
            <w:tcW w:w="1738" w:type="dxa"/>
            <w:shd w:val="clear" w:color="auto" w:fill="auto"/>
            <w:vAlign w:val="center"/>
          </w:tcPr>
          <w:p w14:paraId="5D1E19C3" w14:textId="77777777" w:rsidR="005D6BC1" w:rsidRPr="00FC2A26" w:rsidRDefault="005D6BC1" w:rsidP="0017682F">
            <w:pPr>
              <w:jc w:val="center"/>
              <w:rPr>
                <w:rFonts w:ascii="Exo 2" w:eastAsia="Times New Roman" w:hAnsi="Exo 2" w:cstheme="minorHAnsi"/>
                <w:b/>
                <w:bCs/>
                <w:color w:val="000000"/>
                <w:sz w:val="20"/>
                <w:szCs w:val="20"/>
              </w:rPr>
            </w:pPr>
            <w:r w:rsidRPr="00FC2A26">
              <w:rPr>
                <w:rFonts w:ascii="Exo 2" w:hAnsi="Exo 2"/>
              </w:rPr>
              <w:t>1,500,000</w:t>
            </w:r>
          </w:p>
        </w:tc>
        <w:tc>
          <w:tcPr>
            <w:tcW w:w="1231" w:type="dxa"/>
            <w:shd w:val="clear" w:color="auto" w:fill="auto"/>
            <w:vAlign w:val="center"/>
          </w:tcPr>
          <w:p w14:paraId="66CF37A3" w14:textId="77777777" w:rsidR="005D6BC1" w:rsidRPr="00704349" w:rsidRDefault="005D6BC1" w:rsidP="0017682F">
            <w:pPr>
              <w:jc w:val="center"/>
              <w:rPr>
                <w:rFonts w:ascii="Exo 2" w:hAnsi="Exo 2" w:cs="Calibri"/>
                <w:color w:val="000000"/>
                <w:sz w:val="20"/>
                <w:szCs w:val="20"/>
              </w:rPr>
            </w:pPr>
            <w:r w:rsidRPr="00D4302A">
              <w:rPr>
                <w:rFonts w:ascii="Exo 2" w:hAnsi="Exo 2"/>
              </w:rPr>
              <w:t>20% of Estimated Annual Usage</w:t>
            </w:r>
          </w:p>
        </w:tc>
        <w:tc>
          <w:tcPr>
            <w:tcW w:w="2333" w:type="dxa"/>
            <w:shd w:val="clear" w:color="auto" w:fill="auto"/>
            <w:vAlign w:val="center"/>
          </w:tcPr>
          <w:p w14:paraId="36965456" w14:textId="77777777" w:rsidR="005D6BC1" w:rsidRPr="00704349" w:rsidRDefault="005D6BC1" w:rsidP="0017682F">
            <w:pPr>
              <w:jc w:val="center"/>
              <w:rPr>
                <w:rFonts w:ascii="Exo 2" w:eastAsia="Times New Roman" w:hAnsi="Exo 2" w:cstheme="minorHAnsi"/>
                <w:b/>
                <w:bCs/>
                <w:color w:val="000000"/>
                <w:sz w:val="20"/>
                <w:szCs w:val="20"/>
              </w:rPr>
            </w:pPr>
            <w:r w:rsidRPr="00D4302A">
              <w:rPr>
                <w:rFonts w:ascii="Exo 2" w:hAnsi="Exo 2"/>
              </w:rPr>
              <w:t>Blister pack with 10’s per strip preferred. Preference will be given to suppliers quoting item where the name and strength of the product appears over each blister pocket or be oriented centrally</w:t>
            </w:r>
          </w:p>
        </w:tc>
        <w:tc>
          <w:tcPr>
            <w:tcW w:w="1211" w:type="dxa"/>
            <w:shd w:val="clear" w:color="auto" w:fill="auto"/>
            <w:vAlign w:val="center"/>
          </w:tcPr>
          <w:p w14:paraId="402E4534" w14:textId="77777777" w:rsidR="005D6BC1" w:rsidRPr="00704349" w:rsidRDefault="005D6BC1" w:rsidP="0017682F">
            <w:pPr>
              <w:jc w:val="center"/>
              <w:rPr>
                <w:rFonts w:ascii="Exo 2" w:eastAsia="Times New Roman" w:hAnsi="Exo 2" w:cstheme="minorHAnsi"/>
                <w:b/>
                <w:bCs/>
                <w:color w:val="000000"/>
                <w:sz w:val="20"/>
                <w:szCs w:val="20"/>
              </w:rPr>
            </w:pPr>
            <w:r w:rsidRPr="00D4302A">
              <w:rPr>
                <w:rFonts w:ascii="Exo 2" w:hAnsi="Exo 2"/>
              </w:rPr>
              <w:t>Box of 100 tablets preferred</w:t>
            </w:r>
          </w:p>
        </w:tc>
        <w:tc>
          <w:tcPr>
            <w:tcW w:w="1618" w:type="dxa"/>
            <w:shd w:val="clear" w:color="auto" w:fill="auto"/>
            <w:vAlign w:val="center"/>
          </w:tcPr>
          <w:p w14:paraId="4A21AD30" w14:textId="77777777" w:rsidR="005D6BC1" w:rsidRPr="00704349" w:rsidRDefault="005D6BC1" w:rsidP="0017682F">
            <w:pPr>
              <w:jc w:val="center"/>
              <w:rPr>
                <w:rFonts w:ascii="Exo 2" w:hAnsi="Exo 2" w:cstheme="minorHAnsi"/>
                <w:color w:val="000000"/>
                <w:sz w:val="20"/>
                <w:szCs w:val="20"/>
              </w:rPr>
            </w:pPr>
            <w:r w:rsidRPr="00D4302A">
              <w:rPr>
                <w:rFonts w:ascii="Exo 2" w:hAnsi="Exo 2"/>
              </w:rPr>
              <w:t>Minimum of 2 years’ shelf life upon receipt. Any period less than 2 years to provide Letter of Undertaking</w:t>
            </w:r>
          </w:p>
        </w:tc>
        <w:tc>
          <w:tcPr>
            <w:tcW w:w="1609" w:type="dxa"/>
            <w:shd w:val="clear" w:color="auto" w:fill="auto"/>
            <w:vAlign w:val="center"/>
          </w:tcPr>
          <w:p w14:paraId="08FDE75A" w14:textId="77777777" w:rsidR="005D6BC1" w:rsidRPr="00704349" w:rsidRDefault="005D6BC1" w:rsidP="0017682F">
            <w:pPr>
              <w:jc w:val="center"/>
              <w:rPr>
                <w:rFonts w:ascii="Exo 2" w:hAnsi="Exo 2" w:cstheme="minorHAnsi"/>
                <w:color w:val="000000"/>
                <w:sz w:val="20"/>
                <w:szCs w:val="20"/>
              </w:rPr>
            </w:pPr>
            <w:r w:rsidRPr="00D4302A">
              <w:rPr>
                <w:rFonts w:ascii="Exo 2" w:hAnsi="Exo 2"/>
              </w:rPr>
              <w:t>First order within 2 months upon receipt of purchase order, subsequent order ex-stock</w:t>
            </w:r>
          </w:p>
        </w:tc>
      </w:tr>
      <w:tr w:rsidR="005D6BC1" w:rsidRPr="00704349" w14:paraId="22370A46" w14:textId="77777777" w:rsidTr="0017682F">
        <w:trPr>
          <w:trHeight w:val="291"/>
        </w:trPr>
        <w:tc>
          <w:tcPr>
            <w:tcW w:w="537" w:type="dxa"/>
            <w:shd w:val="clear" w:color="auto" w:fill="auto"/>
            <w:vAlign w:val="center"/>
          </w:tcPr>
          <w:p w14:paraId="33F52923" w14:textId="77777777" w:rsidR="005D6BC1" w:rsidRPr="00704349" w:rsidRDefault="005D6BC1" w:rsidP="0017682F">
            <w:pPr>
              <w:jc w:val="center"/>
              <w:rPr>
                <w:rFonts w:ascii="Exo 2" w:hAnsi="Exo 2" w:cs="Calibri"/>
                <w:color w:val="000000"/>
                <w:sz w:val="20"/>
                <w:szCs w:val="20"/>
              </w:rPr>
            </w:pPr>
            <w:r w:rsidRPr="00D4302A">
              <w:rPr>
                <w:rFonts w:ascii="Exo 2" w:hAnsi="Exo 2"/>
              </w:rPr>
              <w:t>6</w:t>
            </w:r>
          </w:p>
        </w:tc>
        <w:tc>
          <w:tcPr>
            <w:tcW w:w="3360" w:type="dxa"/>
            <w:shd w:val="clear" w:color="auto" w:fill="auto"/>
            <w:vAlign w:val="center"/>
          </w:tcPr>
          <w:p w14:paraId="5F38014C" w14:textId="77777777" w:rsidR="005D6BC1" w:rsidRPr="00704349" w:rsidRDefault="005D6BC1" w:rsidP="0017682F">
            <w:pPr>
              <w:jc w:val="center"/>
              <w:rPr>
                <w:rFonts w:ascii="Exo 2" w:hAnsi="Exo 2" w:cs="Calibri"/>
                <w:color w:val="000000"/>
                <w:sz w:val="20"/>
                <w:szCs w:val="20"/>
              </w:rPr>
            </w:pPr>
            <w:proofErr w:type="spellStart"/>
            <w:r w:rsidRPr="00D4302A">
              <w:rPr>
                <w:rFonts w:ascii="Exo 2" w:hAnsi="Exo 2"/>
              </w:rPr>
              <w:t>Carbimazole</w:t>
            </w:r>
            <w:proofErr w:type="spellEnd"/>
            <w:r w:rsidRPr="00D4302A">
              <w:rPr>
                <w:rFonts w:ascii="Exo 2" w:hAnsi="Exo 2"/>
              </w:rPr>
              <w:t xml:space="preserve"> 5mg Tablet Oral Solid Preparation Preferably Scored Tablet</w:t>
            </w:r>
          </w:p>
        </w:tc>
        <w:tc>
          <w:tcPr>
            <w:tcW w:w="1193" w:type="dxa"/>
            <w:shd w:val="clear" w:color="auto" w:fill="auto"/>
            <w:vAlign w:val="center"/>
          </w:tcPr>
          <w:p w14:paraId="0296BBCC" w14:textId="77777777" w:rsidR="005D6BC1" w:rsidRPr="00704349" w:rsidRDefault="005D6BC1" w:rsidP="0017682F">
            <w:pPr>
              <w:jc w:val="center"/>
              <w:rPr>
                <w:rFonts w:ascii="Exo 2" w:hAnsi="Exo 2" w:cs="Calibri"/>
                <w:color w:val="000000"/>
                <w:sz w:val="20"/>
                <w:szCs w:val="20"/>
              </w:rPr>
            </w:pPr>
            <w:r w:rsidRPr="00D4302A">
              <w:rPr>
                <w:rFonts w:ascii="Exo 2" w:hAnsi="Exo 2" w:cs="Calibri"/>
                <w:color w:val="000000"/>
                <w:szCs w:val="22"/>
              </w:rPr>
              <w:t>Tablet</w:t>
            </w:r>
          </w:p>
        </w:tc>
        <w:tc>
          <w:tcPr>
            <w:tcW w:w="1738" w:type="dxa"/>
            <w:shd w:val="clear" w:color="auto" w:fill="auto"/>
            <w:vAlign w:val="center"/>
          </w:tcPr>
          <w:p w14:paraId="6BAF25E6" w14:textId="77777777" w:rsidR="005D6BC1" w:rsidRPr="00FC2A26" w:rsidRDefault="005D6BC1" w:rsidP="0017682F">
            <w:pPr>
              <w:jc w:val="center"/>
              <w:rPr>
                <w:rFonts w:ascii="Exo 2" w:eastAsia="Times New Roman" w:hAnsi="Exo 2" w:cstheme="minorHAnsi"/>
                <w:b/>
                <w:bCs/>
                <w:color w:val="000000"/>
                <w:sz w:val="20"/>
                <w:szCs w:val="20"/>
              </w:rPr>
            </w:pPr>
            <w:r w:rsidRPr="00FC2A26">
              <w:rPr>
                <w:rFonts w:ascii="Exo 2" w:hAnsi="Exo 2"/>
              </w:rPr>
              <w:t>1,500,000</w:t>
            </w:r>
          </w:p>
        </w:tc>
        <w:tc>
          <w:tcPr>
            <w:tcW w:w="1231" w:type="dxa"/>
            <w:shd w:val="clear" w:color="auto" w:fill="auto"/>
            <w:vAlign w:val="center"/>
          </w:tcPr>
          <w:p w14:paraId="394DC984" w14:textId="77777777" w:rsidR="005D6BC1" w:rsidRPr="00704349" w:rsidRDefault="005D6BC1" w:rsidP="0017682F">
            <w:pPr>
              <w:jc w:val="center"/>
              <w:rPr>
                <w:rFonts w:ascii="Exo 2" w:hAnsi="Exo 2" w:cs="Calibri"/>
                <w:color w:val="000000"/>
                <w:sz w:val="20"/>
                <w:szCs w:val="20"/>
              </w:rPr>
            </w:pPr>
            <w:r w:rsidRPr="00D4302A">
              <w:rPr>
                <w:rFonts w:ascii="Exo 2" w:hAnsi="Exo 2"/>
              </w:rPr>
              <w:t>20% of Estimated Annual Usage</w:t>
            </w:r>
          </w:p>
        </w:tc>
        <w:tc>
          <w:tcPr>
            <w:tcW w:w="2333" w:type="dxa"/>
            <w:shd w:val="clear" w:color="auto" w:fill="auto"/>
            <w:vAlign w:val="center"/>
          </w:tcPr>
          <w:p w14:paraId="78389927" w14:textId="77777777" w:rsidR="005D6BC1" w:rsidRPr="00704349" w:rsidRDefault="005D6BC1" w:rsidP="0017682F">
            <w:pPr>
              <w:jc w:val="center"/>
              <w:rPr>
                <w:rFonts w:ascii="Exo 2" w:eastAsia="Times New Roman" w:hAnsi="Exo 2" w:cstheme="minorHAnsi"/>
                <w:b/>
                <w:bCs/>
                <w:color w:val="000000"/>
                <w:sz w:val="20"/>
                <w:szCs w:val="20"/>
              </w:rPr>
            </w:pPr>
            <w:r w:rsidRPr="00D4302A">
              <w:rPr>
                <w:rFonts w:ascii="Exo 2" w:hAnsi="Exo 2"/>
              </w:rPr>
              <w:t>Blister pack with 10’s per strip preferred. Preference will be given to suppliers quoting item where the name and strength of the product appears over each blister pocket or be oriented centrally</w:t>
            </w:r>
          </w:p>
        </w:tc>
        <w:tc>
          <w:tcPr>
            <w:tcW w:w="1211" w:type="dxa"/>
            <w:shd w:val="clear" w:color="auto" w:fill="auto"/>
            <w:vAlign w:val="center"/>
          </w:tcPr>
          <w:p w14:paraId="2E5862F5" w14:textId="77777777" w:rsidR="005D6BC1" w:rsidRPr="00704349" w:rsidRDefault="005D6BC1" w:rsidP="0017682F">
            <w:pPr>
              <w:jc w:val="center"/>
              <w:rPr>
                <w:rFonts w:ascii="Exo 2" w:eastAsia="Times New Roman" w:hAnsi="Exo 2" w:cstheme="minorHAnsi"/>
                <w:b/>
                <w:bCs/>
                <w:color w:val="000000"/>
                <w:sz w:val="20"/>
                <w:szCs w:val="20"/>
              </w:rPr>
            </w:pPr>
            <w:r w:rsidRPr="00D4302A">
              <w:rPr>
                <w:rFonts w:ascii="Exo 2" w:hAnsi="Exo 2"/>
              </w:rPr>
              <w:t>Box of 100 tablets preferred</w:t>
            </w:r>
          </w:p>
        </w:tc>
        <w:tc>
          <w:tcPr>
            <w:tcW w:w="1618" w:type="dxa"/>
            <w:shd w:val="clear" w:color="auto" w:fill="auto"/>
            <w:vAlign w:val="center"/>
          </w:tcPr>
          <w:p w14:paraId="0FD9192A" w14:textId="77777777" w:rsidR="005D6BC1" w:rsidRPr="00704349" w:rsidRDefault="005D6BC1" w:rsidP="0017682F">
            <w:pPr>
              <w:jc w:val="center"/>
              <w:rPr>
                <w:rFonts w:ascii="Exo 2" w:hAnsi="Exo 2" w:cstheme="minorHAnsi"/>
                <w:color w:val="000000"/>
                <w:sz w:val="20"/>
                <w:szCs w:val="20"/>
              </w:rPr>
            </w:pPr>
            <w:r w:rsidRPr="00D4302A">
              <w:rPr>
                <w:rFonts w:ascii="Exo 2" w:hAnsi="Exo 2"/>
              </w:rPr>
              <w:t>Minimum of 2 years’ shelf life upon receipt. Any period less than 2 years to provide Letter of Undertaking</w:t>
            </w:r>
          </w:p>
        </w:tc>
        <w:tc>
          <w:tcPr>
            <w:tcW w:w="1609" w:type="dxa"/>
            <w:shd w:val="clear" w:color="auto" w:fill="auto"/>
            <w:vAlign w:val="center"/>
          </w:tcPr>
          <w:p w14:paraId="16A710AA" w14:textId="77777777" w:rsidR="005D6BC1" w:rsidRPr="00704349" w:rsidRDefault="005D6BC1" w:rsidP="0017682F">
            <w:pPr>
              <w:jc w:val="center"/>
              <w:rPr>
                <w:rFonts w:ascii="Exo 2" w:hAnsi="Exo 2" w:cstheme="minorHAnsi"/>
                <w:color w:val="000000"/>
                <w:sz w:val="20"/>
                <w:szCs w:val="20"/>
              </w:rPr>
            </w:pPr>
            <w:r w:rsidRPr="00D4302A">
              <w:rPr>
                <w:rFonts w:ascii="Exo 2" w:hAnsi="Exo 2"/>
              </w:rPr>
              <w:t>First order within 2 months upon receipt of purchase order, subsequent order ex-stock</w:t>
            </w:r>
          </w:p>
        </w:tc>
      </w:tr>
      <w:tr w:rsidR="005D6BC1" w:rsidRPr="00704349" w14:paraId="7F63EBB7" w14:textId="77777777" w:rsidTr="0017682F">
        <w:trPr>
          <w:trHeight w:val="291"/>
        </w:trPr>
        <w:tc>
          <w:tcPr>
            <w:tcW w:w="537" w:type="dxa"/>
            <w:shd w:val="clear" w:color="auto" w:fill="auto"/>
            <w:vAlign w:val="center"/>
          </w:tcPr>
          <w:p w14:paraId="3491E1F8" w14:textId="77777777" w:rsidR="005D6BC1" w:rsidRPr="00704349" w:rsidRDefault="005D6BC1" w:rsidP="0017682F">
            <w:pPr>
              <w:jc w:val="center"/>
              <w:rPr>
                <w:rFonts w:ascii="Exo 2" w:hAnsi="Exo 2" w:cs="Calibri"/>
                <w:color w:val="000000"/>
                <w:sz w:val="20"/>
                <w:szCs w:val="20"/>
              </w:rPr>
            </w:pPr>
            <w:r w:rsidRPr="00D4302A">
              <w:rPr>
                <w:rFonts w:ascii="Exo 2" w:hAnsi="Exo 2"/>
              </w:rPr>
              <w:t>7</w:t>
            </w:r>
          </w:p>
        </w:tc>
        <w:tc>
          <w:tcPr>
            <w:tcW w:w="3360" w:type="dxa"/>
            <w:shd w:val="clear" w:color="auto" w:fill="auto"/>
            <w:vAlign w:val="center"/>
          </w:tcPr>
          <w:p w14:paraId="5B96A5F5" w14:textId="77777777" w:rsidR="005D6BC1" w:rsidRPr="00704349" w:rsidRDefault="005D6BC1" w:rsidP="0017682F">
            <w:pPr>
              <w:jc w:val="center"/>
              <w:rPr>
                <w:rFonts w:ascii="Exo 2" w:hAnsi="Exo 2" w:cs="Calibri"/>
                <w:color w:val="000000"/>
                <w:sz w:val="20"/>
                <w:szCs w:val="20"/>
              </w:rPr>
            </w:pPr>
            <w:r w:rsidRPr="00D4302A">
              <w:rPr>
                <w:rFonts w:ascii="Exo 2" w:hAnsi="Exo 2"/>
              </w:rPr>
              <w:t>Hydrocortisone (As Sodium Succinate) Injection 100mg</w:t>
            </w:r>
          </w:p>
        </w:tc>
        <w:tc>
          <w:tcPr>
            <w:tcW w:w="1193" w:type="dxa"/>
            <w:shd w:val="clear" w:color="auto" w:fill="auto"/>
            <w:vAlign w:val="center"/>
          </w:tcPr>
          <w:p w14:paraId="3D69910E" w14:textId="77777777" w:rsidR="005D6BC1" w:rsidRPr="00704349" w:rsidRDefault="005D6BC1" w:rsidP="0017682F">
            <w:pPr>
              <w:jc w:val="center"/>
              <w:rPr>
                <w:rFonts w:ascii="Exo 2" w:hAnsi="Exo 2" w:cs="Calibri"/>
                <w:color w:val="000000"/>
                <w:sz w:val="20"/>
                <w:szCs w:val="20"/>
              </w:rPr>
            </w:pPr>
            <w:r w:rsidRPr="00D4302A">
              <w:rPr>
                <w:rFonts w:ascii="Exo 2" w:hAnsi="Exo 2" w:cs="Calibri"/>
                <w:color w:val="000000"/>
                <w:szCs w:val="22"/>
              </w:rPr>
              <w:t>Vial</w:t>
            </w:r>
          </w:p>
        </w:tc>
        <w:tc>
          <w:tcPr>
            <w:tcW w:w="1738" w:type="dxa"/>
            <w:shd w:val="clear" w:color="auto" w:fill="auto"/>
            <w:vAlign w:val="center"/>
          </w:tcPr>
          <w:p w14:paraId="15EE92E4" w14:textId="77777777" w:rsidR="005D6BC1" w:rsidRPr="00FC2A26" w:rsidRDefault="005D6BC1" w:rsidP="0017682F">
            <w:pPr>
              <w:jc w:val="center"/>
              <w:rPr>
                <w:rFonts w:ascii="Exo 2" w:eastAsia="Times New Roman" w:hAnsi="Exo 2" w:cstheme="minorHAnsi"/>
                <w:b/>
                <w:bCs/>
                <w:color w:val="000000"/>
                <w:sz w:val="20"/>
                <w:szCs w:val="20"/>
              </w:rPr>
            </w:pPr>
            <w:r w:rsidRPr="00FC2A26">
              <w:rPr>
                <w:rFonts w:ascii="Exo 2" w:hAnsi="Exo 2"/>
              </w:rPr>
              <w:t>30,000</w:t>
            </w:r>
          </w:p>
        </w:tc>
        <w:tc>
          <w:tcPr>
            <w:tcW w:w="1231" w:type="dxa"/>
            <w:shd w:val="clear" w:color="auto" w:fill="auto"/>
            <w:vAlign w:val="center"/>
          </w:tcPr>
          <w:p w14:paraId="7C85EF45" w14:textId="77777777" w:rsidR="005D6BC1" w:rsidRPr="00704349" w:rsidRDefault="005D6BC1" w:rsidP="0017682F">
            <w:pPr>
              <w:jc w:val="center"/>
              <w:rPr>
                <w:rFonts w:ascii="Exo 2" w:hAnsi="Exo 2" w:cs="Calibri"/>
                <w:color w:val="000000"/>
                <w:sz w:val="20"/>
                <w:szCs w:val="20"/>
              </w:rPr>
            </w:pPr>
            <w:r w:rsidRPr="00D4302A">
              <w:rPr>
                <w:rFonts w:ascii="Exo 2" w:hAnsi="Exo 2"/>
              </w:rPr>
              <w:t>20% of Estimated Annual Usage</w:t>
            </w:r>
          </w:p>
        </w:tc>
        <w:tc>
          <w:tcPr>
            <w:tcW w:w="2333" w:type="dxa"/>
            <w:shd w:val="clear" w:color="auto" w:fill="auto"/>
            <w:vAlign w:val="center"/>
          </w:tcPr>
          <w:p w14:paraId="39391DFB" w14:textId="77777777" w:rsidR="005D6BC1" w:rsidRPr="00704349" w:rsidRDefault="005D6BC1" w:rsidP="0017682F">
            <w:pPr>
              <w:jc w:val="center"/>
              <w:rPr>
                <w:rFonts w:ascii="Exo 2" w:eastAsia="Times New Roman" w:hAnsi="Exo 2" w:cstheme="minorHAnsi"/>
                <w:b/>
                <w:bCs/>
                <w:color w:val="000000"/>
                <w:sz w:val="20"/>
                <w:szCs w:val="20"/>
              </w:rPr>
            </w:pPr>
            <w:r w:rsidRPr="00D4302A">
              <w:rPr>
                <w:rFonts w:ascii="Exo 2" w:hAnsi="Exo 2"/>
              </w:rPr>
              <w:t>Vial in individual box preferred</w:t>
            </w:r>
          </w:p>
        </w:tc>
        <w:tc>
          <w:tcPr>
            <w:tcW w:w="1211" w:type="dxa"/>
            <w:shd w:val="clear" w:color="auto" w:fill="auto"/>
            <w:vAlign w:val="center"/>
          </w:tcPr>
          <w:p w14:paraId="5F400005" w14:textId="77777777" w:rsidR="005D6BC1" w:rsidRPr="00704349" w:rsidRDefault="005D6BC1" w:rsidP="0017682F">
            <w:pPr>
              <w:jc w:val="center"/>
              <w:rPr>
                <w:rFonts w:ascii="Exo 2" w:eastAsia="Times New Roman" w:hAnsi="Exo 2" w:cstheme="minorHAnsi"/>
                <w:b/>
                <w:bCs/>
                <w:color w:val="000000"/>
                <w:sz w:val="20"/>
                <w:szCs w:val="20"/>
              </w:rPr>
            </w:pPr>
            <w:r w:rsidRPr="00D4302A">
              <w:rPr>
                <w:rFonts w:ascii="Exo 2" w:hAnsi="Exo 2"/>
              </w:rPr>
              <w:t>100mg per vial</w:t>
            </w:r>
          </w:p>
        </w:tc>
        <w:tc>
          <w:tcPr>
            <w:tcW w:w="1618" w:type="dxa"/>
            <w:shd w:val="clear" w:color="auto" w:fill="auto"/>
            <w:vAlign w:val="center"/>
          </w:tcPr>
          <w:p w14:paraId="354DB7DA" w14:textId="77777777" w:rsidR="005D6BC1" w:rsidRPr="00704349" w:rsidRDefault="005D6BC1" w:rsidP="0017682F">
            <w:pPr>
              <w:jc w:val="center"/>
              <w:rPr>
                <w:rFonts w:ascii="Exo 2" w:hAnsi="Exo 2" w:cstheme="minorHAnsi"/>
                <w:color w:val="000000"/>
                <w:sz w:val="20"/>
                <w:szCs w:val="20"/>
              </w:rPr>
            </w:pPr>
            <w:r w:rsidRPr="00D4302A">
              <w:rPr>
                <w:rFonts w:ascii="Exo 2" w:hAnsi="Exo 2"/>
              </w:rPr>
              <w:t>Minimum of 2 years’ shelf life upon receipt. Any period less than 2 years to provide Letter of Undertaking</w:t>
            </w:r>
          </w:p>
        </w:tc>
        <w:tc>
          <w:tcPr>
            <w:tcW w:w="1609" w:type="dxa"/>
            <w:shd w:val="clear" w:color="auto" w:fill="auto"/>
            <w:vAlign w:val="center"/>
          </w:tcPr>
          <w:p w14:paraId="0192FF97" w14:textId="77777777" w:rsidR="005D6BC1" w:rsidRPr="00704349" w:rsidRDefault="005D6BC1" w:rsidP="0017682F">
            <w:pPr>
              <w:jc w:val="center"/>
              <w:rPr>
                <w:rFonts w:ascii="Exo 2" w:hAnsi="Exo 2" w:cstheme="minorHAnsi"/>
                <w:color w:val="000000"/>
                <w:sz w:val="20"/>
                <w:szCs w:val="20"/>
              </w:rPr>
            </w:pPr>
            <w:r w:rsidRPr="00D4302A">
              <w:rPr>
                <w:rFonts w:ascii="Exo 2" w:hAnsi="Exo 2"/>
              </w:rPr>
              <w:t>First order within 2 months upon receipt of purchase order, subsequent order ex-stock</w:t>
            </w:r>
          </w:p>
        </w:tc>
      </w:tr>
      <w:tr w:rsidR="005D6BC1" w:rsidRPr="00704349" w14:paraId="2209AA90" w14:textId="77777777" w:rsidTr="0017682F">
        <w:trPr>
          <w:trHeight w:val="291"/>
        </w:trPr>
        <w:tc>
          <w:tcPr>
            <w:tcW w:w="537" w:type="dxa"/>
            <w:shd w:val="clear" w:color="auto" w:fill="auto"/>
            <w:vAlign w:val="center"/>
          </w:tcPr>
          <w:p w14:paraId="3756BD99" w14:textId="77777777" w:rsidR="005D6BC1" w:rsidRPr="00704349" w:rsidRDefault="005D6BC1" w:rsidP="0017682F">
            <w:pPr>
              <w:jc w:val="center"/>
              <w:rPr>
                <w:rFonts w:ascii="Exo 2" w:hAnsi="Exo 2" w:cs="Calibri"/>
                <w:color w:val="000000"/>
                <w:sz w:val="20"/>
                <w:szCs w:val="20"/>
              </w:rPr>
            </w:pPr>
            <w:r w:rsidRPr="00D4302A">
              <w:rPr>
                <w:rFonts w:ascii="Exo 2" w:hAnsi="Exo 2"/>
              </w:rPr>
              <w:t>8</w:t>
            </w:r>
          </w:p>
        </w:tc>
        <w:tc>
          <w:tcPr>
            <w:tcW w:w="3360" w:type="dxa"/>
            <w:shd w:val="clear" w:color="auto" w:fill="auto"/>
            <w:vAlign w:val="center"/>
          </w:tcPr>
          <w:p w14:paraId="15B46E2D" w14:textId="77777777" w:rsidR="005D6BC1" w:rsidRPr="00704349" w:rsidRDefault="005D6BC1" w:rsidP="0017682F">
            <w:pPr>
              <w:jc w:val="center"/>
              <w:rPr>
                <w:rFonts w:ascii="Exo 2" w:hAnsi="Exo 2" w:cs="Calibri"/>
                <w:color w:val="000000"/>
                <w:sz w:val="20"/>
                <w:szCs w:val="20"/>
              </w:rPr>
            </w:pPr>
            <w:proofErr w:type="spellStart"/>
            <w:r w:rsidRPr="00D4302A">
              <w:rPr>
                <w:rFonts w:ascii="Exo 2" w:hAnsi="Exo 2"/>
              </w:rPr>
              <w:t>Propofol</w:t>
            </w:r>
            <w:proofErr w:type="spellEnd"/>
            <w:r w:rsidRPr="00D4302A">
              <w:rPr>
                <w:rFonts w:ascii="Exo 2" w:hAnsi="Exo 2"/>
              </w:rPr>
              <w:t xml:space="preserve"> Injection 10mg/ml X 20ml</w:t>
            </w:r>
          </w:p>
        </w:tc>
        <w:tc>
          <w:tcPr>
            <w:tcW w:w="1193" w:type="dxa"/>
            <w:shd w:val="clear" w:color="auto" w:fill="auto"/>
            <w:vAlign w:val="center"/>
          </w:tcPr>
          <w:p w14:paraId="45F374C9" w14:textId="77777777" w:rsidR="005D6BC1" w:rsidRPr="00704349" w:rsidRDefault="005D6BC1" w:rsidP="0017682F">
            <w:pPr>
              <w:jc w:val="center"/>
              <w:rPr>
                <w:rFonts w:ascii="Exo 2" w:hAnsi="Exo 2" w:cs="Calibri"/>
                <w:color w:val="000000"/>
                <w:sz w:val="20"/>
                <w:szCs w:val="20"/>
              </w:rPr>
            </w:pPr>
            <w:r w:rsidRPr="00D4302A">
              <w:rPr>
                <w:rFonts w:ascii="Exo 2" w:hAnsi="Exo 2" w:cs="Calibri"/>
                <w:color w:val="000000"/>
                <w:szCs w:val="22"/>
              </w:rPr>
              <w:t>Vial</w:t>
            </w:r>
          </w:p>
        </w:tc>
        <w:tc>
          <w:tcPr>
            <w:tcW w:w="1738" w:type="dxa"/>
            <w:shd w:val="clear" w:color="auto" w:fill="auto"/>
            <w:vAlign w:val="center"/>
          </w:tcPr>
          <w:p w14:paraId="27D424F4" w14:textId="77777777" w:rsidR="005D6BC1" w:rsidRPr="00FC2A26" w:rsidRDefault="005D6BC1" w:rsidP="0017682F">
            <w:pPr>
              <w:jc w:val="center"/>
              <w:rPr>
                <w:rFonts w:ascii="Exo 2" w:eastAsia="Times New Roman" w:hAnsi="Exo 2" w:cstheme="minorHAnsi"/>
                <w:b/>
                <w:bCs/>
                <w:color w:val="000000"/>
                <w:sz w:val="20"/>
                <w:szCs w:val="20"/>
              </w:rPr>
            </w:pPr>
            <w:r w:rsidRPr="00FC2A26">
              <w:rPr>
                <w:rFonts w:ascii="Exo 2" w:hAnsi="Exo 2"/>
              </w:rPr>
              <w:t>17,500</w:t>
            </w:r>
          </w:p>
        </w:tc>
        <w:tc>
          <w:tcPr>
            <w:tcW w:w="1231" w:type="dxa"/>
            <w:shd w:val="clear" w:color="auto" w:fill="auto"/>
            <w:vAlign w:val="center"/>
          </w:tcPr>
          <w:p w14:paraId="109A67A1" w14:textId="77777777" w:rsidR="005D6BC1" w:rsidRPr="00704349" w:rsidRDefault="005D6BC1" w:rsidP="0017682F">
            <w:pPr>
              <w:jc w:val="center"/>
              <w:rPr>
                <w:rFonts w:ascii="Exo 2" w:hAnsi="Exo 2" w:cs="Calibri"/>
                <w:color w:val="000000"/>
                <w:sz w:val="20"/>
                <w:szCs w:val="20"/>
              </w:rPr>
            </w:pPr>
            <w:r w:rsidRPr="00D4302A">
              <w:rPr>
                <w:rFonts w:ascii="Exo 2" w:hAnsi="Exo 2"/>
              </w:rPr>
              <w:t>20% of Estimated Annual Usage</w:t>
            </w:r>
          </w:p>
        </w:tc>
        <w:tc>
          <w:tcPr>
            <w:tcW w:w="2333" w:type="dxa"/>
            <w:shd w:val="clear" w:color="auto" w:fill="auto"/>
            <w:vAlign w:val="center"/>
          </w:tcPr>
          <w:p w14:paraId="0E864DCE" w14:textId="77777777" w:rsidR="005D6BC1" w:rsidRPr="00704349" w:rsidRDefault="005D6BC1" w:rsidP="0017682F">
            <w:pPr>
              <w:jc w:val="center"/>
              <w:rPr>
                <w:rFonts w:ascii="Exo 2" w:eastAsia="Times New Roman" w:hAnsi="Exo 2" w:cstheme="minorHAnsi"/>
                <w:b/>
                <w:bCs/>
                <w:color w:val="000000"/>
                <w:sz w:val="20"/>
                <w:szCs w:val="20"/>
              </w:rPr>
            </w:pPr>
            <w:r w:rsidRPr="00D4302A">
              <w:rPr>
                <w:rFonts w:ascii="Exo 2" w:hAnsi="Exo 2"/>
              </w:rPr>
              <w:t>Vial in individual box preferred</w:t>
            </w:r>
          </w:p>
        </w:tc>
        <w:tc>
          <w:tcPr>
            <w:tcW w:w="1211" w:type="dxa"/>
            <w:shd w:val="clear" w:color="auto" w:fill="auto"/>
            <w:vAlign w:val="center"/>
          </w:tcPr>
          <w:p w14:paraId="516381CC" w14:textId="77777777" w:rsidR="005D6BC1" w:rsidRPr="00704349" w:rsidRDefault="005D6BC1" w:rsidP="0017682F">
            <w:pPr>
              <w:jc w:val="center"/>
              <w:rPr>
                <w:rFonts w:ascii="Exo 2" w:eastAsia="Times New Roman" w:hAnsi="Exo 2" w:cstheme="minorHAnsi"/>
                <w:b/>
                <w:bCs/>
                <w:color w:val="000000"/>
                <w:sz w:val="20"/>
                <w:szCs w:val="20"/>
              </w:rPr>
            </w:pPr>
            <w:r w:rsidRPr="00D4302A">
              <w:rPr>
                <w:rFonts w:ascii="Exo 2" w:hAnsi="Exo 2"/>
              </w:rPr>
              <w:t>20ml per vial</w:t>
            </w:r>
          </w:p>
        </w:tc>
        <w:tc>
          <w:tcPr>
            <w:tcW w:w="1618" w:type="dxa"/>
            <w:shd w:val="clear" w:color="auto" w:fill="auto"/>
            <w:vAlign w:val="center"/>
          </w:tcPr>
          <w:p w14:paraId="71773E28" w14:textId="77777777" w:rsidR="005D6BC1" w:rsidRPr="00704349" w:rsidRDefault="005D6BC1" w:rsidP="0017682F">
            <w:pPr>
              <w:jc w:val="center"/>
              <w:rPr>
                <w:rFonts w:ascii="Exo 2" w:hAnsi="Exo 2" w:cstheme="minorHAnsi"/>
                <w:color w:val="000000"/>
                <w:sz w:val="20"/>
                <w:szCs w:val="20"/>
              </w:rPr>
            </w:pPr>
            <w:r w:rsidRPr="00D4302A">
              <w:rPr>
                <w:rFonts w:ascii="Exo 2" w:hAnsi="Exo 2"/>
              </w:rPr>
              <w:t>Minimum of 2 years’ shelf life upon receipt. Any period less than 2 years to provide Letter of Undertaking</w:t>
            </w:r>
          </w:p>
        </w:tc>
        <w:tc>
          <w:tcPr>
            <w:tcW w:w="1609" w:type="dxa"/>
            <w:shd w:val="clear" w:color="auto" w:fill="auto"/>
            <w:vAlign w:val="center"/>
          </w:tcPr>
          <w:p w14:paraId="06987693" w14:textId="77777777" w:rsidR="005D6BC1" w:rsidRPr="00704349" w:rsidRDefault="005D6BC1" w:rsidP="0017682F">
            <w:pPr>
              <w:jc w:val="center"/>
              <w:rPr>
                <w:rFonts w:ascii="Exo 2" w:hAnsi="Exo 2" w:cstheme="minorHAnsi"/>
                <w:color w:val="000000"/>
                <w:sz w:val="20"/>
                <w:szCs w:val="20"/>
              </w:rPr>
            </w:pPr>
            <w:r w:rsidRPr="00D4302A">
              <w:rPr>
                <w:rFonts w:ascii="Exo 2" w:hAnsi="Exo 2"/>
              </w:rPr>
              <w:t>First order within 2 months upon receipt of purchase order, subsequent order ex-stock</w:t>
            </w:r>
          </w:p>
        </w:tc>
      </w:tr>
      <w:tr w:rsidR="005D6BC1" w:rsidRPr="00704349" w14:paraId="2E9E9F93" w14:textId="77777777" w:rsidTr="0017682F">
        <w:trPr>
          <w:trHeight w:val="291"/>
        </w:trPr>
        <w:tc>
          <w:tcPr>
            <w:tcW w:w="537" w:type="dxa"/>
            <w:shd w:val="clear" w:color="auto" w:fill="auto"/>
            <w:vAlign w:val="center"/>
          </w:tcPr>
          <w:p w14:paraId="67E122E3" w14:textId="77777777" w:rsidR="005D6BC1" w:rsidRPr="00704349" w:rsidRDefault="005D6BC1" w:rsidP="0017682F">
            <w:pPr>
              <w:jc w:val="center"/>
              <w:rPr>
                <w:rFonts w:ascii="Exo 2" w:hAnsi="Exo 2" w:cs="Calibri"/>
                <w:color w:val="000000"/>
                <w:sz w:val="20"/>
                <w:szCs w:val="20"/>
              </w:rPr>
            </w:pPr>
            <w:r w:rsidRPr="00D4302A">
              <w:rPr>
                <w:rFonts w:ascii="Exo 2" w:hAnsi="Exo 2"/>
              </w:rPr>
              <w:t>9</w:t>
            </w:r>
          </w:p>
        </w:tc>
        <w:tc>
          <w:tcPr>
            <w:tcW w:w="3360" w:type="dxa"/>
            <w:shd w:val="clear" w:color="auto" w:fill="auto"/>
            <w:vAlign w:val="center"/>
          </w:tcPr>
          <w:p w14:paraId="430450BB" w14:textId="77777777" w:rsidR="005D6BC1" w:rsidRPr="00704349" w:rsidRDefault="005D6BC1" w:rsidP="0017682F">
            <w:pPr>
              <w:jc w:val="center"/>
              <w:rPr>
                <w:rFonts w:ascii="Exo 2" w:hAnsi="Exo 2" w:cs="Calibri"/>
                <w:color w:val="000000"/>
                <w:sz w:val="20"/>
                <w:szCs w:val="20"/>
              </w:rPr>
            </w:pPr>
            <w:r w:rsidRPr="00D4302A">
              <w:rPr>
                <w:rFonts w:ascii="Exo 2" w:hAnsi="Exo 2"/>
              </w:rPr>
              <w:t xml:space="preserve">Insulin </w:t>
            </w:r>
            <w:proofErr w:type="spellStart"/>
            <w:r w:rsidRPr="00D4302A">
              <w:rPr>
                <w:rFonts w:ascii="Exo 2" w:hAnsi="Exo 2"/>
              </w:rPr>
              <w:t>Isophane</w:t>
            </w:r>
            <w:proofErr w:type="spellEnd"/>
            <w:r w:rsidRPr="00D4302A">
              <w:rPr>
                <w:rFonts w:ascii="Exo 2" w:hAnsi="Exo 2"/>
              </w:rPr>
              <w:t xml:space="preserve"> 100 IU/ml Injection As </w:t>
            </w:r>
            <w:proofErr w:type="spellStart"/>
            <w:r w:rsidRPr="00D4302A">
              <w:rPr>
                <w:rFonts w:ascii="Exo 2" w:hAnsi="Exo 2"/>
              </w:rPr>
              <w:t>Insulatard</w:t>
            </w:r>
            <w:proofErr w:type="spellEnd"/>
            <w:r w:rsidRPr="00D4302A">
              <w:rPr>
                <w:rFonts w:ascii="Exo 2" w:hAnsi="Exo 2"/>
              </w:rPr>
              <w:t xml:space="preserve"> </w:t>
            </w:r>
            <w:proofErr w:type="spellStart"/>
            <w:r w:rsidRPr="00D4302A">
              <w:rPr>
                <w:rFonts w:ascii="Exo 2" w:hAnsi="Exo 2"/>
              </w:rPr>
              <w:t>Hm</w:t>
            </w:r>
            <w:proofErr w:type="spellEnd"/>
            <w:r w:rsidRPr="00D4302A">
              <w:rPr>
                <w:rFonts w:ascii="Exo 2" w:hAnsi="Exo 2"/>
              </w:rPr>
              <w:t xml:space="preserve"> </w:t>
            </w:r>
            <w:proofErr w:type="spellStart"/>
            <w:r w:rsidRPr="00D4302A">
              <w:rPr>
                <w:rFonts w:ascii="Exo 2" w:hAnsi="Exo 2"/>
              </w:rPr>
              <w:t>Penfill</w:t>
            </w:r>
            <w:proofErr w:type="spellEnd"/>
            <w:r w:rsidRPr="00D4302A">
              <w:rPr>
                <w:rFonts w:ascii="Exo 2" w:hAnsi="Exo 2"/>
              </w:rPr>
              <w:t>® 100IU/ml Or Its Equivalent With Compatible Needles According To The Number Of Doses Required For Each Patient</w:t>
            </w:r>
            <w:r w:rsidRPr="00D4302A">
              <w:rPr>
                <w:rFonts w:ascii="Exo 2" w:hAnsi="Exo 2"/>
              </w:rPr>
              <w:br/>
            </w:r>
            <w:r w:rsidRPr="00D4302A">
              <w:rPr>
                <w:rFonts w:ascii="Exo 2" w:hAnsi="Exo 2"/>
              </w:rPr>
              <w:br/>
              <w:t>Specifications Of Needles</w:t>
            </w:r>
            <w:r w:rsidRPr="00D4302A">
              <w:rPr>
                <w:rFonts w:ascii="Exo 2" w:hAnsi="Exo 2"/>
              </w:rPr>
              <w:br/>
              <w:t>• Material: Sterile, Single Use Needle With Silicone Coating</w:t>
            </w:r>
            <w:r w:rsidRPr="00D4302A">
              <w:rPr>
                <w:rFonts w:ascii="Exo 2" w:hAnsi="Exo 2"/>
              </w:rPr>
              <w:br/>
              <w:t>• Size: 0.23mm X 32g</w:t>
            </w:r>
            <w:r w:rsidRPr="00D4302A">
              <w:rPr>
                <w:rFonts w:ascii="Exo 2" w:hAnsi="Exo 2"/>
              </w:rPr>
              <w:br/>
              <w:t>• Length – 4mm</w:t>
            </w:r>
            <w:r w:rsidRPr="00D4302A">
              <w:rPr>
                <w:rFonts w:ascii="Exo 2" w:hAnsi="Exo 2"/>
              </w:rPr>
              <w:br/>
              <w:t xml:space="preserve">• Each Needle Comes In Its Own Antiseptic </w:t>
            </w:r>
            <w:proofErr w:type="spellStart"/>
            <w:r w:rsidRPr="00D4302A">
              <w:rPr>
                <w:rFonts w:ascii="Exo 2" w:hAnsi="Exo 2"/>
              </w:rPr>
              <w:t>Peelback</w:t>
            </w:r>
            <w:proofErr w:type="spellEnd"/>
            <w:r w:rsidRPr="00D4302A">
              <w:rPr>
                <w:rFonts w:ascii="Exo 2" w:hAnsi="Exo 2"/>
              </w:rPr>
              <w:t xml:space="preserve"> Ensuring</w:t>
            </w:r>
            <w:r w:rsidRPr="00D4302A">
              <w:rPr>
                <w:rFonts w:ascii="Exo 2" w:hAnsi="Exo 2"/>
              </w:rPr>
              <w:br/>
              <w:t>Complete Sterility Up To Moment Of Use</w:t>
            </w:r>
            <w:r w:rsidRPr="00D4302A">
              <w:rPr>
                <w:rFonts w:ascii="Exo 2" w:hAnsi="Exo 2"/>
              </w:rPr>
              <w:br/>
              <w:t>• Compatible With Product On Offer (I.E. Insulin)</w:t>
            </w:r>
          </w:p>
        </w:tc>
        <w:tc>
          <w:tcPr>
            <w:tcW w:w="1193" w:type="dxa"/>
            <w:shd w:val="clear" w:color="auto" w:fill="auto"/>
            <w:vAlign w:val="center"/>
          </w:tcPr>
          <w:p w14:paraId="1799EFDA" w14:textId="77777777" w:rsidR="005D6BC1" w:rsidRPr="00704349" w:rsidRDefault="005D6BC1" w:rsidP="0017682F">
            <w:pPr>
              <w:jc w:val="center"/>
              <w:rPr>
                <w:rFonts w:ascii="Exo 2" w:hAnsi="Exo 2" w:cs="Calibri"/>
                <w:color w:val="000000"/>
                <w:sz w:val="20"/>
                <w:szCs w:val="20"/>
              </w:rPr>
            </w:pPr>
            <w:r w:rsidRPr="00D4302A">
              <w:rPr>
                <w:rFonts w:ascii="Exo 2" w:hAnsi="Exo 2" w:cs="Calibri"/>
                <w:color w:val="000000"/>
                <w:szCs w:val="22"/>
              </w:rPr>
              <w:t> </w:t>
            </w:r>
            <w:r>
              <w:rPr>
                <w:rFonts w:ascii="Exo 2" w:hAnsi="Exo 2" w:cs="Calibri"/>
                <w:color w:val="000000"/>
                <w:szCs w:val="22"/>
              </w:rPr>
              <w:t>Cartridge</w:t>
            </w:r>
          </w:p>
        </w:tc>
        <w:tc>
          <w:tcPr>
            <w:tcW w:w="1738" w:type="dxa"/>
            <w:shd w:val="clear" w:color="auto" w:fill="auto"/>
            <w:vAlign w:val="center"/>
          </w:tcPr>
          <w:p w14:paraId="0793307A" w14:textId="77777777" w:rsidR="005D6BC1" w:rsidRPr="00FC2A26" w:rsidRDefault="005D6BC1" w:rsidP="0017682F">
            <w:pPr>
              <w:jc w:val="center"/>
              <w:rPr>
                <w:rFonts w:ascii="Exo 2" w:eastAsia="Times New Roman" w:hAnsi="Exo 2" w:cstheme="minorHAnsi"/>
                <w:b/>
                <w:bCs/>
                <w:color w:val="000000"/>
                <w:sz w:val="20"/>
                <w:szCs w:val="20"/>
              </w:rPr>
            </w:pPr>
            <w:r w:rsidRPr="00FC2A26">
              <w:rPr>
                <w:rFonts w:ascii="Exo 2" w:hAnsi="Exo 2"/>
              </w:rPr>
              <w:t>20,000</w:t>
            </w:r>
          </w:p>
        </w:tc>
        <w:tc>
          <w:tcPr>
            <w:tcW w:w="1231" w:type="dxa"/>
            <w:shd w:val="clear" w:color="auto" w:fill="auto"/>
            <w:vAlign w:val="center"/>
          </w:tcPr>
          <w:p w14:paraId="34B7673A" w14:textId="77777777" w:rsidR="005D6BC1" w:rsidRPr="00704349" w:rsidRDefault="005D6BC1" w:rsidP="0017682F">
            <w:pPr>
              <w:jc w:val="center"/>
              <w:rPr>
                <w:rFonts w:ascii="Exo 2" w:hAnsi="Exo 2" w:cs="Calibri"/>
                <w:color w:val="000000"/>
                <w:sz w:val="20"/>
                <w:szCs w:val="20"/>
              </w:rPr>
            </w:pPr>
            <w:r w:rsidRPr="00D4302A">
              <w:rPr>
                <w:rFonts w:ascii="Exo 2" w:hAnsi="Exo 2"/>
              </w:rPr>
              <w:t>20% of Estimated Annual Usage</w:t>
            </w:r>
          </w:p>
        </w:tc>
        <w:tc>
          <w:tcPr>
            <w:tcW w:w="2333" w:type="dxa"/>
            <w:shd w:val="clear" w:color="auto" w:fill="auto"/>
            <w:vAlign w:val="center"/>
          </w:tcPr>
          <w:p w14:paraId="7AFFEAAB" w14:textId="77777777" w:rsidR="005D6BC1" w:rsidRPr="00704349" w:rsidRDefault="005D6BC1" w:rsidP="0017682F">
            <w:pPr>
              <w:jc w:val="center"/>
              <w:rPr>
                <w:rFonts w:ascii="Exo 2" w:eastAsia="Times New Roman" w:hAnsi="Exo 2" w:cstheme="minorHAnsi"/>
                <w:b/>
                <w:bCs/>
                <w:color w:val="000000"/>
                <w:sz w:val="20"/>
                <w:szCs w:val="20"/>
              </w:rPr>
            </w:pPr>
            <w:proofErr w:type="spellStart"/>
            <w:r w:rsidRPr="00D4302A">
              <w:rPr>
                <w:rFonts w:ascii="Exo 2" w:hAnsi="Exo 2"/>
              </w:rPr>
              <w:t>Penfill</w:t>
            </w:r>
            <w:proofErr w:type="spellEnd"/>
            <w:r w:rsidRPr="00D4302A">
              <w:rPr>
                <w:rFonts w:ascii="Exo 2" w:hAnsi="Exo 2"/>
              </w:rPr>
              <w:t xml:space="preserve"> pen in individual box preferred</w:t>
            </w:r>
          </w:p>
        </w:tc>
        <w:tc>
          <w:tcPr>
            <w:tcW w:w="1211" w:type="dxa"/>
            <w:shd w:val="clear" w:color="auto" w:fill="auto"/>
            <w:vAlign w:val="center"/>
          </w:tcPr>
          <w:p w14:paraId="46DA90B7" w14:textId="77777777" w:rsidR="005D6BC1" w:rsidRPr="00704349" w:rsidRDefault="005D6BC1" w:rsidP="0017682F">
            <w:pPr>
              <w:jc w:val="center"/>
              <w:rPr>
                <w:rFonts w:ascii="Exo 2" w:eastAsia="Times New Roman" w:hAnsi="Exo 2" w:cstheme="minorHAnsi"/>
                <w:b/>
                <w:bCs/>
                <w:color w:val="000000"/>
                <w:sz w:val="20"/>
                <w:szCs w:val="20"/>
              </w:rPr>
            </w:pPr>
            <w:r w:rsidRPr="00D4302A">
              <w:rPr>
                <w:rFonts w:ascii="Exo 2" w:hAnsi="Exo 2"/>
              </w:rPr>
              <w:t>3ml per cartridge preferred</w:t>
            </w:r>
          </w:p>
        </w:tc>
        <w:tc>
          <w:tcPr>
            <w:tcW w:w="1618" w:type="dxa"/>
            <w:shd w:val="clear" w:color="auto" w:fill="auto"/>
            <w:vAlign w:val="center"/>
          </w:tcPr>
          <w:p w14:paraId="49EE9A37" w14:textId="77777777" w:rsidR="005D6BC1" w:rsidRPr="00704349" w:rsidRDefault="005D6BC1" w:rsidP="0017682F">
            <w:pPr>
              <w:jc w:val="center"/>
              <w:rPr>
                <w:rFonts w:ascii="Exo 2" w:hAnsi="Exo 2" w:cstheme="minorHAnsi"/>
                <w:color w:val="000000"/>
                <w:sz w:val="20"/>
                <w:szCs w:val="20"/>
              </w:rPr>
            </w:pPr>
            <w:r w:rsidRPr="00D4302A">
              <w:rPr>
                <w:rFonts w:ascii="Exo 2" w:hAnsi="Exo 2"/>
              </w:rPr>
              <w:t>Minimum of 2 years’ shelf life upon receipt. Any period less than 2 years to provide Letter of Undertaking</w:t>
            </w:r>
          </w:p>
        </w:tc>
        <w:tc>
          <w:tcPr>
            <w:tcW w:w="1609" w:type="dxa"/>
            <w:shd w:val="clear" w:color="auto" w:fill="auto"/>
            <w:vAlign w:val="center"/>
          </w:tcPr>
          <w:p w14:paraId="619F12BC" w14:textId="77777777" w:rsidR="005D6BC1" w:rsidRPr="00704349" w:rsidRDefault="005D6BC1" w:rsidP="0017682F">
            <w:pPr>
              <w:jc w:val="center"/>
              <w:rPr>
                <w:rFonts w:ascii="Exo 2" w:hAnsi="Exo 2" w:cstheme="minorHAnsi"/>
                <w:color w:val="000000"/>
                <w:sz w:val="20"/>
                <w:szCs w:val="20"/>
              </w:rPr>
            </w:pPr>
            <w:r w:rsidRPr="00D4302A">
              <w:rPr>
                <w:rFonts w:ascii="Exo 2" w:hAnsi="Exo 2"/>
              </w:rPr>
              <w:t>First order within 2 months upon receipt of purchase order, subsequent order ex-stock</w:t>
            </w:r>
          </w:p>
        </w:tc>
      </w:tr>
      <w:tr w:rsidR="005D6BC1" w:rsidRPr="00704349" w14:paraId="19C0C1C5" w14:textId="77777777" w:rsidTr="0017682F">
        <w:trPr>
          <w:trHeight w:val="291"/>
        </w:trPr>
        <w:tc>
          <w:tcPr>
            <w:tcW w:w="537" w:type="dxa"/>
            <w:shd w:val="clear" w:color="auto" w:fill="auto"/>
            <w:vAlign w:val="center"/>
          </w:tcPr>
          <w:p w14:paraId="165C85C0" w14:textId="77777777" w:rsidR="005D6BC1" w:rsidRPr="00704349" w:rsidRDefault="005D6BC1" w:rsidP="0017682F">
            <w:pPr>
              <w:jc w:val="center"/>
              <w:rPr>
                <w:rFonts w:ascii="Exo 2" w:hAnsi="Exo 2" w:cs="Calibri"/>
                <w:color w:val="000000"/>
                <w:sz w:val="20"/>
                <w:szCs w:val="20"/>
              </w:rPr>
            </w:pPr>
            <w:r w:rsidRPr="00D4302A">
              <w:rPr>
                <w:rFonts w:ascii="Exo 2" w:hAnsi="Exo 2"/>
              </w:rPr>
              <w:t>10</w:t>
            </w:r>
          </w:p>
        </w:tc>
        <w:tc>
          <w:tcPr>
            <w:tcW w:w="3360" w:type="dxa"/>
            <w:shd w:val="clear" w:color="auto" w:fill="auto"/>
            <w:vAlign w:val="center"/>
          </w:tcPr>
          <w:p w14:paraId="7683C4D4" w14:textId="77777777" w:rsidR="005D6BC1" w:rsidRPr="00704349" w:rsidRDefault="005D6BC1" w:rsidP="0017682F">
            <w:pPr>
              <w:jc w:val="center"/>
              <w:rPr>
                <w:rFonts w:ascii="Exo 2" w:hAnsi="Exo 2" w:cs="Calibri"/>
                <w:color w:val="000000"/>
                <w:sz w:val="20"/>
                <w:szCs w:val="20"/>
              </w:rPr>
            </w:pPr>
            <w:proofErr w:type="spellStart"/>
            <w:r w:rsidRPr="00D4302A">
              <w:rPr>
                <w:rFonts w:ascii="Exo 2" w:hAnsi="Exo 2"/>
              </w:rPr>
              <w:t>Colistimethate</w:t>
            </w:r>
            <w:proofErr w:type="spellEnd"/>
            <w:r w:rsidRPr="00D4302A">
              <w:rPr>
                <w:rFonts w:ascii="Exo 2" w:hAnsi="Exo 2"/>
              </w:rPr>
              <w:t xml:space="preserve"> Sodium Injection/Inhalation 1MIU</w:t>
            </w:r>
          </w:p>
        </w:tc>
        <w:tc>
          <w:tcPr>
            <w:tcW w:w="1193" w:type="dxa"/>
            <w:shd w:val="clear" w:color="auto" w:fill="auto"/>
            <w:vAlign w:val="center"/>
          </w:tcPr>
          <w:p w14:paraId="3822EE0E" w14:textId="77777777" w:rsidR="005D6BC1" w:rsidRPr="00704349" w:rsidRDefault="005D6BC1" w:rsidP="0017682F">
            <w:pPr>
              <w:jc w:val="center"/>
              <w:rPr>
                <w:rFonts w:ascii="Exo 2" w:hAnsi="Exo 2" w:cs="Calibri"/>
                <w:color w:val="000000"/>
                <w:sz w:val="20"/>
                <w:szCs w:val="20"/>
              </w:rPr>
            </w:pPr>
            <w:r w:rsidRPr="00D4302A">
              <w:rPr>
                <w:rFonts w:ascii="Exo 2" w:hAnsi="Exo 2" w:cs="Calibri"/>
                <w:color w:val="000000"/>
                <w:szCs w:val="22"/>
              </w:rPr>
              <w:t>Vial</w:t>
            </w:r>
          </w:p>
        </w:tc>
        <w:tc>
          <w:tcPr>
            <w:tcW w:w="1738" w:type="dxa"/>
            <w:shd w:val="clear" w:color="auto" w:fill="auto"/>
            <w:vAlign w:val="center"/>
          </w:tcPr>
          <w:p w14:paraId="2F135E70" w14:textId="77777777" w:rsidR="005D6BC1" w:rsidRPr="00FC2A26" w:rsidRDefault="005D6BC1" w:rsidP="0017682F">
            <w:pPr>
              <w:jc w:val="center"/>
              <w:rPr>
                <w:rFonts w:ascii="Exo 2" w:eastAsia="Times New Roman" w:hAnsi="Exo 2" w:cstheme="minorHAnsi"/>
                <w:b/>
                <w:bCs/>
                <w:color w:val="000000"/>
                <w:sz w:val="20"/>
                <w:szCs w:val="20"/>
              </w:rPr>
            </w:pPr>
            <w:r w:rsidRPr="00FC2A26">
              <w:rPr>
                <w:rFonts w:ascii="Exo 2" w:hAnsi="Exo 2"/>
              </w:rPr>
              <w:t>20,000</w:t>
            </w:r>
          </w:p>
        </w:tc>
        <w:tc>
          <w:tcPr>
            <w:tcW w:w="1231" w:type="dxa"/>
            <w:shd w:val="clear" w:color="auto" w:fill="auto"/>
            <w:vAlign w:val="center"/>
          </w:tcPr>
          <w:p w14:paraId="151AAFE1" w14:textId="77777777" w:rsidR="005D6BC1" w:rsidRPr="00704349" w:rsidRDefault="005D6BC1" w:rsidP="0017682F">
            <w:pPr>
              <w:jc w:val="center"/>
              <w:rPr>
                <w:rFonts w:ascii="Exo 2" w:hAnsi="Exo 2" w:cs="Calibri"/>
                <w:color w:val="000000"/>
                <w:sz w:val="20"/>
                <w:szCs w:val="20"/>
              </w:rPr>
            </w:pPr>
            <w:r w:rsidRPr="00D4302A">
              <w:rPr>
                <w:rFonts w:ascii="Exo 2" w:hAnsi="Exo 2"/>
              </w:rPr>
              <w:t>20% of Estimated Annual Usage</w:t>
            </w:r>
          </w:p>
        </w:tc>
        <w:tc>
          <w:tcPr>
            <w:tcW w:w="2333" w:type="dxa"/>
            <w:shd w:val="clear" w:color="auto" w:fill="auto"/>
            <w:vAlign w:val="center"/>
          </w:tcPr>
          <w:p w14:paraId="3BD9FF43" w14:textId="77777777" w:rsidR="005D6BC1" w:rsidRPr="00704349" w:rsidRDefault="005D6BC1" w:rsidP="0017682F">
            <w:pPr>
              <w:jc w:val="center"/>
              <w:rPr>
                <w:rFonts w:ascii="Exo 2" w:eastAsia="Times New Roman" w:hAnsi="Exo 2" w:cstheme="minorHAnsi"/>
                <w:b/>
                <w:bCs/>
                <w:color w:val="000000"/>
                <w:sz w:val="20"/>
                <w:szCs w:val="20"/>
              </w:rPr>
            </w:pPr>
            <w:r w:rsidRPr="00D4302A">
              <w:rPr>
                <w:rFonts w:ascii="Exo 2" w:hAnsi="Exo 2"/>
              </w:rPr>
              <w:t>Vial in individual box preferred</w:t>
            </w:r>
          </w:p>
        </w:tc>
        <w:tc>
          <w:tcPr>
            <w:tcW w:w="1211" w:type="dxa"/>
            <w:shd w:val="clear" w:color="auto" w:fill="auto"/>
            <w:vAlign w:val="center"/>
          </w:tcPr>
          <w:p w14:paraId="352293D8" w14:textId="77777777" w:rsidR="005D6BC1" w:rsidRPr="00704349" w:rsidRDefault="005D6BC1" w:rsidP="0017682F">
            <w:pPr>
              <w:jc w:val="center"/>
              <w:rPr>
                <w:rFonts w:ascii="Exo 2" w:eastAsia="Times New Roman" w:hAnsi="Exo 2" w:cstheme="minorHAnsi"/>
                <w:b/>
                <w:bCs/>
                <w:color w:val="000000"/>
                <w:sz w:val="20"/>
                <w:szCs w:val="20"/>
              </w:rPr>
            </w:pPr>
            <w:r w:rsidRPr="00D4302A">
              <w:rPr>
                <w:rFonts w:ascii="Exo 2" w:hAnsi="Exo 2"/>
              </w:rPr>
              <w:t>-</w:t>
            </w:r>
          </w:p>
        </w:tc>
        <w:tc>
          <w:tcPr>
            <w:tcW w:w="1618" w:type="dxa"/>
            <w:shd w:val="clear" w:color="auto" w:fill="auto"/>
            <w:vAlign w:val="center"/>
          </w:tcPr>
          <w:p w14:paraId="0A8E8B88" w14:textId="77777777" w:rsidR="005D6BC1" w:rsidRPr="00704349" w:rsidRDefault="005D6BC1" w:rsidP="0017682F">
            <w:pPr>
              <w:jc w:val="center"/>
              <w:rPr>
                <w:rFonts w:ascii="Exo 2" w:hAnsi="Exo 2" w:cstheme="minorHAnsi"/>
                <w:color w:val="000000"/>
                <w:sz w:val="20"/>
                <w:szCs w:val="20"/>
              </w:rPr>
            </w:pPr>
            <w:r w:rsidRPr="00D4302A">
              <w:rPr>
                <w:rFonts w:ascii="Exo 2" w:hAnsi="Exo 2"/>
              </w:rPr>
              <w:t>Minimum of 2 years’ shelf life upon receipt. Any period less than 2 years to provide Letter of Undertaking</w:t>
            </w:r>
          </w:p>
        </w:tc>
        <w:tc>
          <w:tcPr>
            <w:tcW w:w="1609" w:type="dxa"/>
            <w:shd w:val="clear" w:color="auto" w:fill="auto"/>
            <w:vAlign w:val="center"/>
          </w:tcPr>
          <w:p w14:paraId="198B8D84" w14:textId="77777777" w:rsidR="005D6BC1" w:rsidRPr="00704349" w:rsidRDefault="005D6BC1" w:rsidP="0017682F">
            <w:pPr>
              <w:jc w:val="center"/>
              <w:rPr>
                <w:rFonts w:ascii="Exo 2" w:hAnsi="Exo 2" w:cstheme="minorHAnsi"/>
                <w:color w:val="000000"/>
                <w:sz w:val="20"/>
                <w:szCs w:val="20"/>
              </w:rPr>
            </w:pPr>
            <w:r w:rsidRPr="00D4302A">
              <w:rPr>
                <w:rFonts w:ascii="Exo 2" w:hAnsi="Exo 2"/>
              </w:rPr>
              <w:t>First order within 2 months upon receipt of purchase order, subsequent order ex-stock</w:t>
            </w:r>
          </w:p>
        </w:tc>
      </w:tr>
      <w:tr w:rsidR="005D6BC1" w:rsidRPr="00704349" w14:paraId="5CF878EB" w14:textId="77777777" w:rsidTr="0017682F">
        <w:trPr>
          <w:trHeight w:val="291"/>
        </w:trPr>
        <w:tc>
          <w:tcPr>
            <w:tcW w:w="537" w:type="dxa"/>
            <w:shd w:val="clear" w:color="auto" w:fill="auto"/>
            <w:vAlign w:val="center"/>
          </w:tcPr>
          <w:p w14:paraId="12D65A9E" w14:textId="77777777" w:rsidR="005D6BC1" w:rsidRPr="00704349" w:rsidRDefault="005D6BC1" w:rsidP="0017682F">
            <w:pPr>
              <w:jc w:val="center"/>
              <w:rPr>
                <w:rFonts w:ascii="Exo 2" w:hAnsi="Exo 2" w:cs="Calibri"/>
                <w:color w:val="000000"/>
                <w:sz w:val="20"/>
                <w:szCs w:val="20"/>
              </w:rPr>
            </w:pPr>
            <w:r w:rsidRPr="00D4302A">
              <w:rPr>
                <w:rFonts w:ascii="Exo 2" w:hAnsi="Exo 2"/>
              </w:rPr>
              <w:t>11</w:t>
            </w:r>
          </w:p>
        </w:tc>
        <w:tc>
          <w:tcPr>
            <w:tcW w:w="3360" w:type="dxa"/>
            <w:shd w:val="clear" w:color="auto" w:fill="auto"/>
            <w:vAlign w:val="center"/>
          </w:tcPr>
          <w:p w14:paraId="445F0DC7" w14:textId="77777777" w:rsidR="005D6BC1" w:rsidRPr="00704349" w:rsidRDefault="005D6BC1" w:rsidP="0017682F">
            <w:pPr>
              <w:jc w:val="center"/>
              <w:rPr>
                <w:rFonts w:ascii="Exo 2" w:hAnsi="Exo 2" w:cs="Calibri"/>
                <w:color w:val="000000"/>
                <w:sz w:val="20"/>
                <w:szCs w:val="20"/>
              </w:rPr>
            </w:pPr>
            <w:proofErr w:type="spellStart"/>
            <w:r w:rsidRPr="00D4302A">
              <w:rPr>
                <w:rFonts w:ascii="Exo 2" w:hAnsi="Exo 2"/>
              </w:rPr>
              <w:t>Epoetin</w:t>
            </w:r>
            <w:proofErr w:type="spellEnd"/>
            <w:r w:rsidRPr="00D4302A">
              <w:rPr>
                <w:rFonts w:ascii="Exo 2" w:hAnsi="Exo 2"/>
              </w:rPr>
              <w:t xml:space="preserve"> Alfa (Recombinant Human </w:t>
            </w:r>
            <w:proofErr w:type="spellStart"/>
            <w:r w:rsidRPr="00D4302A">
              <w:rPr>
                <w:rFonts w:ascii="Exo 2" w:hAnsi="Exo 2"/>
              </w:rPr>
              <w:t>Erythropoetin</w:t>
            </w:r>
            <w:proofErr w:type="spellEnd"/>
            <w:r w:rsidRPr="00D4302A">
              <w:rPr>
                <w:rFonts w:ascii="Exo 2" w:hAnsi="Exo 2"/>
              </w:rPr>
              <w:t xml:space="preserve">) Prefilled Injection 4000IU As </w:t>
            </w:r>
            <w:proofErr w:type="spellStart"/>
            <w:r w:rsidRPr="00D4302A">
              <w:rPr>
                <w:rFonts w:ascii="Exo 2" w:hAnsi="Exo 2"/>
              </w:rPr>
              <w:t>Eprex</w:t>
            </w:r>
            <w:proofErr w:type="spellEnd"/>
            <w:r w:rsidRPr="00D4302A">
              <w:rPr>
                <w:rFonts w:ascii="Exo 2" w:hAnsi="Exo 2"/>
              </w:rPr>
              <w:t xml:space="preserve"> ®Or Its Equivalent</w:t>
            </w:r>
          </w:p>
        </w:tc>
        <w:tc>
          <w:tcPr>
            <w:tcW w:w="1193" w:type="dxa"/>
            <w:shd w:val="clear" w:color="auto" w:fill="auto"/>
            <w:vAlign w:val="center"/>
          </w:tcPr>
          <w:p w14:paraId="0DA075D8" w14:textId="77777777" w:rsidR="005D6BC1" w:rsidRPr="00704349" w:rsidRDefault="005D6BC1" w:rsidP="0017682F">
            <w:pPr>
              <w:jc w:val="center"/>
              <w:rPr>
                <w:rFonts w:ascii="Exo 2" w:hAnsi="Exo 2" w:cs="Calibri"/>
                <w:color w:val="000000"/>
                <w:sz w:val="20"/>
                <w:szCs w:val="20"/>
              </w:rPr>
            </w:pPr>
            <w:r>
              <w:rPr>
                <w:rFonts w:ascii="Exo 2" w:hAnsi="Exo 2" w:cs="Calibri"/>
                <w:color w:val="000000"/>
                <w:sz w:val="20"/>
                <w:szCs w:val="20"/>
              </w:rPr>
              <w:t>Syringe</w:t>
            </w:r>
          </w:p>
        </w:tc>
        <w:tc>
          <w:tcPr>
            <w:tcW w:w="1738" w:type="dxa"/>
            <w:shd w:val="clear" w:color="auto" w:fill="auto"/>
            <w:vAlign w:val="center"/>
          </w:tcPr>
          <w:p w14:paraId="5FD59E2F" w14:textId="77777777" w:rsidR="005D6BC1" w:rsidRPr="00FC2A26" w:rsidRDefault="005D6BC1" w:rsidP="0017682F">
            <w:pPr>
              <w:jc w:val="center"/>
              <w:rPr>
                <w:rFonts w:ascii="Exo 2" w:eastAsia="Times New Roman" w:hAnsi="Exo 2" w:cstheme="minorHAnsi"/>
                <w:b/>
                <w:bCs/>
                <w:color w:val="000000"/>
                <w:sz w:val="20"/>
                <w:szCs w:val="20"/>
              </w:rPr>
            </w:pPr>
            <w:r w:rsidRPr="00FC2A26">
              <w:rPr>
                <w:rFonts w:ascii="Exo 2" w:hAnsi="Exo 2"/>
              </w:rPr>
              <w:t>18,000</w:t>
            </w:r>
          </w:p>
        </w:tc>
        <w:tc>
          <w:tcPr>
            <w:tcW w:w="1231" w:type="dxa"/>
            <w:shd w:val="clear" w:color="auto" w:fill="auto"/>
            <w:vAlign w:val="center"/>
          </w:tcPr>
          <w:p w14:paraId="21224C30" w14:textId="77777777" w:rsidR="005D6BC1" w:rsidRPr="00704349" w:rsidRDefault="005D6BC1" w:rsidP="0017682F">
            <w:pPr>
              <w:jc w:val="center"/>
              <w:rPr>
                <w:rFonts w:ascii="Exo 2" w:hAnsi="Exo 2" w:cs="Calibri"/>
                <w:color w:val="000000"/>
                <w:sz w:val="20"/>
                <w:szCs w:val="20"/>
              </w:rPr>
            </w:pPr>
            <w:r w:rsidRPr="00D4302A">
              <w:rPr>
                <w:rFonts w:ascii="Exo 2" w:hAnsi="Exo 2"/>
              </w:rPr>
              <w:t>20% of Estimated Annual Usage</w:t>
            </w:r>
          </w:p>
        </w:tc>
        <w:tc>
          <w:tcPr>
            <w:tcW w:w="2333" w:type="dxa"/>
            <w:shd w:val="clear" w:color="auto" w:fill="auto"/>
            <w:vAlign w:val="center"/>
          </w:tcPr>
          <w:p w14:paraId="3BD1A27B" w14:textId="77777777" w:rsidR="005D6BC1" w:rsidRPr="00704349" w:rsidRDefault="005D6BC1" w:rsidP="0017682F">
            <w:pPr>
              <w:jc w:val="center"/>
              <w:rPr>
                <w:rFonts w:ascii="Exo 2" w:eastAsia="Times New Roman" w:hAnsi="Exo 2" w:cstheme="minorHAnsi"/>
                <w:b/>
                <w:bCs/>
                <w:color w:val="000000"/>
                <w:sz w:val="20"/>
                <w:szCs w:val="20"/>
              </w:rPr>
            </w:pPr>
            <w:r w:rsidRPr="00D4302A">
              <w:rPr>
                <w:rFonts w:ascii="Exo 2" w:hAnsi="Exo 2"/>
              </w:rPr>
              <w:t>Prefilled syringe in individual box is preferred</w:t>
            </w:r>
          </w:p>
        </w:tc>
        <w:tc>
          <w:tcPr>
            <w:tcW w:w="1211" w:type="dxa"/>
            <w:shd w:val="clear" w:color="auto" w:fill="auto"/>
            <w:vAlign w:val="center"/>
          </w:tcPr>
          <w:p w14:paraId="745328BD" w14:textId="77777777" w:rsidR="005D6BC1" w:rsidRPr="00704349" w:rsidRDefault="005D6BC1" w:rsidP="0017682F">
            <w:pPr>
              <w:jc w:val="center"/>
              <w:rPr>
                <w:rFonts w:ascii="Exo 2" w:eastAsia="Times New Roman" w:hAnsi="Exo 2" w:cstheme="minorHAnsi"/>
                <w:b/>
                <w:bCs/>
                <w:color w:val="000000"/>
                <w:sz w:val="20"/>
                <w:szCs w:val="20"/>
              </w:rPr>
            </w:pPr>
            <w:r w:rsidRPr="00D4302A">
              <w:rPr>
                <w:rFonts w:ascii="Exo 2" w:hAnsi="Exo 2"/>
              </w:rPr>
              <w:t>-</w:t>
            </w:r>
          </w:p>
        </w:tc>
        <w:tc>
          <w:tcPr>
            <w:tcW w:w="1618" w:type="dxa"/>
            <w:shd w:val="clear" w:color="auto" w:fill="auto"/>
            <w:vAlign w:val="center"/>
          </w:tcPr>
          <w:p w14:paraId="354ED59E" w14:textId="77777777" w:rsidR="005D6BC1" w:rsidRPr="00704349" w:rsidRDefault="005D6BC1" w:rsidP="0017682F">
            <w:pPr>
              <w:jc w:val="center"/>
              <w:rPr>
                <w:rFonts w:ascii="Exo 2" w:hAnsi="Exo 2" w:cstheme="minorHAnsi"/>
                <w:color w:val="000000"/>
                <w:sz w:val="20"/>
                <w:szCs w:val="20"/>
              </w:rPr>
            </w:pPr>
            <w:r w:rsidRPr="00D4302A">
              <w:rPr>
                <w:rFonts w:ascii="Exo 2" w:hAnsi="Exo 2"/>
              </w:rPr>
              <w:t>Minimum of 2 years’ shelf life upon receipt. Any period less than 2 years to provide Letter of Undertaking</w:t>
            </w:r>
          </w:p>
        </w:tc>
        <w:tc>
          <w:tcPr>
            <w:tcW w:w="1609" w:type="dxa"/>
            <w:shd w:val="clear" w:color="auto" w:fill="auto"/>
            <w:vAlign w:val="center"/>
          </w:tcPr>
          <w:p w14:paraId="2C65EB16" w14:textId="77777777" w:rsidR="005D6BC1" w:rsidRPr="00704349" w:rsidRDefault="005D6BC1" w:rsidP="0017682F">
            <w:pPr>
              <w:jc w:val="center"/>
              <w:rPr>
                <w:rFonts w:ascii="Exo 2" w:hAnsi="Exo 2" w:cstheme="minorHAnsi"/>
                <w:color w:val="000000"/>
                <w:sz w:val="20"/>
                <w:szCs w:val="20"/>
              </w:rPr>
            </w:pPr>
            <w:r w:rsidRPr="00D4302A">
              <w:rPr>
                <w:rFonts w:ascii="Exo 2" w:hAnsi="Exo 2"/>
              </w:rPr>
              <w:t>First order within 2 months upon receipt of purchase order, subsequent order ex-stock</w:t>
            </w:r>
          </w:p>
        </w:tc>
      </w:tr>
      <w:tr w:rsidR="005D6BC1" w:rsidRPr="00704349" w14:paraId="1B82171E" w14:textId="77777777" w:rsidTr="0017682F">
        <w:trPr>
          <w:trHeight w:val="291"/>
        </w:trPr>
        <w:tc>
          <w:tcPr>
            <w:tcW w:w="537" w:type="dxa"/>
            <w:shd w:val="clear" w:color="auto" w:fill="auto"/>
            <w:vAlign w:val="center"/>
          </w:tcPr>
          <w:p w14:paraId="4343A59D" w14:textId="77777777" w:rsidR="005D6BC1" w:rsidRPr="00704349" w:rsidRDefault="005D6BC1" w:rsidP="0017682F">
            <w:pPr>
              <w:jc w:val="center"/>
              <w:rPr>
                <w:rFonts w:ascii="Exo 2" w:hAnsi="Exo 2" w:cs="Calibri"/>
                <w:color w:val="000000"/>
                <w:sz w:val="20"/>
                <w:szCs w:val="20"/>
              </w:rPr>
            </w:pPr>
            <w:r w:rsidRPr="00D4302A">
              <w:rPr>
                <w:rFonts w:ascii="Exo 2" w:hAnsi="Exo 2"/>
              </w:rPr>
              <w:t>12</w:t>
            </w:r>
          </w:p>
        </w:tc>
        <w:tc>
          <w:tcPr>
            <w:tcW w:w="3360" w:type="dxa"/>
            <w:shd w:val="clear" w:color="auto" w:fill="auto"/>
            <w:vAlign w:val="center"/>
          </w:tcPr>
          <w:p w14:paraId="15355480" w14:textId="77777777" w:rsidR="005D6BC1" w:rsidRPr="00704349" w:rsidRDefault="005D6BC1" w:rsidP="0017682F">
            <w:pPr>
              <w:jc w:val="center"/>
              <w:rPr>
                <w:rFonts w:ascii="Exo 2" w:hAnsi="Exo 2" w:cs="Calibri"/>
                <w:color w:val="000000"/>
                <w:sz w:val="20"/>
                <w:szCs w:val="20"/>
              </w:rPr>
            </w:pPr>
            <w:r w:rsidRPr="00D4302A">
              <w:rPr>
                <w:rFonts w:ascii="Exo 2" w:hAnsi="Exo 2"/>
              </w:rPr>
              <w:t>Recombinant Human Long-Acting Insulin Analogue 100iu/ml Injection In A Pre-Filled Pen As Insulin Glargine Or Its Equivalent [To Be Provided With Compatible BD Needles According to The Number Of Doses Required For Each Patient]</w:t>
            </w:r>
          </w:p>
        </w:tc>
        <w:tc>
          <w:tcPr>
            <w:tcW w:w="1193" w:type="dxa"/>
            <w:shd w:val="clear" w:color="auto" w:fill="auto"/>
            <w:vAlign w:val="center"/>
          </w:tcPr>
          <w:p w14:paraId="39F76B85" w14:textId="77777777" w:rsidR="005D6BC1" w:rsidRPr="00704349" w:rsidRDefault="005D6BC1" w:rsidP="0017682F">
            <w:pPr>
              <w:jc w:val="center"/>
              <w:rPr>
                <w:rFonts w:ascii="Exo 2" w:hAnsi="Exo 2" w:cs="Calibri"/>
                <w:color w:val="000000"/>
                <w:sz w:val="20"/>
                <w:szCs w:val="20"/>
              </w:rPr>
            </w:pPr>
            <w:r>
              <w:rPr>
                <w:rFonts w:ascii="Exo 2" w:hAnsi="Exo 2" w:cs="Calibri"/>
                <w:color w:val="000000"/>
                <w:szCs w:val="22"/>
              </w:rPr>
              <w:t>Pen</w:t>
            </w:r>
            <w:r w:rsidRPr="00D4302A">
              <w:rPr>
                <w:rFonts w:ascii="Exo 2" w:hAnsi="Exo 2" w:cs="Calibri"/>
                <w:color w:val="000000"/>
                <w:szCs w:val="22"/>
              </w:rPr>
              <w:t> </w:t>
            </w:r>
          </w:p>
        </w:tc>
        <w:tc>
          <w:tcPr>
            <w:tcW w:w="1738" w:type="dxa"/>
            <w:shd w:val="clear" w:color="auto" w:fill="auto"/>
            <w:vAlign w:val="center"/>
          </w:tcPr>
          <w:p w14:paraId="63E4AFEC" w14:textId="77777777" w:rsidR="005D6BC1" w:rsidRPr="00FC2A26" w:rsidRDefault="005D6BC1" w:rsidP="0017682F">
            <w:pPr>
              <w:jc w:val="center"/>
              <w:rPr>
                <w:rFonts w:ascii="Exo 2" w:eastAsia="Times New Roman" w:hAnsi="Exo 2" w:cstheme="minorHAnsi"/>
                <w:b/>
                <w:bCs/>
                <w:color w:val="000000"/>
                <w:sz w:val="20"/>
                <w:szCs w:val="20"/>
              </w:rPr>
            </w:pPr>
            <w:r w:rsidRPr="00FC2A26">
              <w:rPr>
                <w:rFonts w:ascii="Exo 2" w:hAnsi="Exo 2"/>
              </w:rPr>
              <w:t>20,000</w:t>
            </w:r>
          </w:p>
        </w:tc>
        <w:tc>
          <w:tcPr>
            <w:tcW w:w="1231" w:type="dxa"/>
            <w:shd w:val="clear" w:color="auto" w:fill="auto"/>
            <w:vAlign w:val="center"/>
          </w:tcPr>
          <w:p w14:paraId="573DCC12" w14:textId="77777777" w:rsidR="005D6BC1" w:rsidRPr="00704349" w:rsidRDefault="005D6BC1" w:rsidP="0017682F">
            <w:pPr>
              <w:jc w:val="center"/>
              <w:rPr>
                <w:rFonts w:ascii="Exo 2" w:hAnsi="Exo 2" w:cs="Calibri"/>
                <w:color w:val="000000"/>
                <w:sz w:val="20"/>
                <w:szCs w:val="20"/>
              </w:rPr>
            </w:pPr>
            <w:r w:rsidRPr="00D4302A">
              <w:rPr>
                <w:rFonts w:ascii="Exo 2" w:hAnsi="Exo 2"/>
              </w:rPr>
              <w:t>20% of Estimated Annual Usage</w:t>
            </w:r>
          </w:p>
        </w:tc>
        <w:tc>
          <w:tcPr>
            <w:tcW w:w="2333" w:type="dxa"/>
            <w:shd w:val="clear" w:color="auto" w:fill="auto"/>
            <w:vAlign w:val="center"/>
          </w:tcPr>
          <w:p w14:paraId="78CAB87C" w14:textId="77777777" w:rsidR="005D6BC1" w:rsidRPr="00704349" w:rsidRDefault="005D6BC1" w:rsidP="0017682F">
            <w:pPr>
              <w:jc w:val="center"/>
              <w:rPr>
                <w:rFonts w:ascii="Exo 2" w:eastAsia="Times New Roman" w:hAnsi="Exo 2" w:cstheme="minorHAnsi"/>
                <w:b/>
                <w:bCs/>
                <w:color w:val="000000"/>
                <w:sz w:val="20"/>
                <w:szCs w:val="20"/>
              </w:rPr>
            </w:pPr>
            <w:r w:rsidRPr="00D4302A">
              <w:rPr>
                <w:rFonts w:ascii="Exo 2" w:hAnsi="Exo 2"/>
              </w:rPr>
              <w:t>Prefilled pen in individual box preferred</w:t>
            </w:r>
          </w:p>
        </w:tc>
        <w:tc>
          <w:tcPr>
            <w:tcW w:w="1211" w:type="dxa"/>
            <w:shd w:val="clear" w:color="auto" w:fill="auto"/>
            <w:vAlign w:val="center"/>
          </w:tcPr>
          <w:p w14:paraId="1414671C" w14:textId="77777777" w:rsidR="005D6BC1" w:rsidRPr="00704349" w:rsidRDefault="005D6BC1" w:rsidP="0017682F">
            <w:pPr>
              <w:jc w:val="center"/>
              <w:rPr>
                <w:rFonts w:ascii="Exo 2" w:eastAsia="Times New Roman" w:hAnsi="Exo 2" w:cstheme="minorHAnsi"/>
                <w:b/>
                <w:bCs/>
                <w:color w:val="000000"/>
                <w:sz w:val="20"/>
                <w:szCs w:val="20"/>
              </w:rPr>
            </w:pPr>
            <w:r w:rsidRPr="00D4302A">
              <w:rPr>
                <w:rFonts w:ascii="Exo 2" w:hAnsi="Exo 2"/>
              </w:rPr>
              <w:t>3ml per unit preferred</w:t>
            </w:r>
          </w:p>
        </w:tc>
        <w:tc>
          <w:tcPr>
            <w:tcW w:w="1618" w:type="dxa"/>
            <w:shd w:val="clear" w:color="auto" w:fill="auto"/>
            <w:vAlign w:val="center"/>
          </w:tcPr>
          <w:p w14:paraId="6DC44C99" w14:textId="77777777" w:rsidR="005D6BC1" w:rsidRPr="00704349" w:rsidRDefault="005D6BC1" w:rsidP="0017682F">
            <w:pPr>
              <w:jc w:val="center"/>
              <w:rPr>
                <w:rFonts w:ascii="Exo 2" w:hAnsi="Exo 2" w:cstheme="minorHAnsi"/>
                <w:color w:val="000000"/>
                <w:sz w:val="20"/>
                <w:szCs w:val="20"/>
              </w:rPr>
            </w:pPr>
            <w:r w:rsidRPr="00D4302A">
              <w:rPr>
                <w:rFonts w:ascii="Exo 2" w:hAnsi="Exo 2"/>
              </w:rPr>
              <w:t>Minimum of 2 years’ shelf life upon receipt. Any period less than 2 years to provide Letter of Undertaking</w:t>
            </w:r>
          </w:p>
        </w:tc>
        <w:tc>
          <w:tcPr>
            <w:tcW w:w="1609" w:type="dxa"/>
            <w:shd w:val="clear" w:color="auto" w:fill="auto"/>
            <w:vAlign w:val="center"/>
          </w:tcPr>
          <w:p w14:paraId="1EBB88F6" w14:textId="77777777" w:rsidR="005D6BC1" w:rsidRPr="00704349" w:rsidRDefault="005D6BC1" w:rsidP="0017682F">
            <w:pPr>
              <w:jc w:val="center"/>
              <w:rPr>
                <w:rFonts w:ascii="Exo 2" w:hAnsi="Exo 2" w:cstheme="minorHAnsi"/>
                <w:color w:val="000000"/>
                <w:sz w:val="20"/>
                <w:szCs w:val="20"/>
              </w:rPr>
            </w:pPr>
            <w:r w:rsidRPr="00D4302A">
              <w:rPr>
                <w:rFonts w:ascii="Exo 2" w:hAnsi="Exo 2"/>
              </w:rPr>
              <w:t>First order within 2 months upon receipt of purchase order, subsequent order ex-stock</w:t>
            </w:r>
          </w:p>
        </w:tc>
      </w:tr>
    </w:tbl>
    <w:p w14:paraId="61DBCED7" w14:textId="77777777" w:rsidR="00FC2A26" w:rsidRDefault="00FC2A26" w:rsidP="00337324">
      <w:pPr>
        <w:rPr>
          <w:rFonts w:ascii="Exo 2" w:hAnsi="Exo 2"/>
          <w:sz w:val="20"/>
          <w:szCs w:val="20"/>
        </w:rPr>
      </w:pPr>
      <w:bookmarkStart w:id="0" w:name="_GoBack"/>
      <w:bookmarkEnd w:id="0"/>
    </w:p>
    <w:p w14:paraId="489AEB18" w14:textId="77777777" w:rsidR="00FC2A26" w:rsidRDefault="00FC2A26" w:rsidP="00337324">
      <w:pPr>
        <w:rPr>
          <w:rFonts w:ascii="Exo 2" w:hAnsi="Exo 2"/>
          <w:sz w:val="20"/>
          <w:szCs w:val="20"/>
        </w:rPr>
      </w:pPr>
    </w:p>
    <w:p w14:paraId="7A39C98A" w14:textId="77777777" w:rsidR="00FC2A26" w:rsidRDefault="00FC2A26" w:rsidP="00337324">
      <w:pPr>
        <w:rPr>
          <w:rFonts w:ascii="Exo 2" w:hAnsi="Exo 2"/>
          <w:sz w:val="20"/>
          <w:szCs w:val="20"/>
        </w:rPr>
      </w:pPr>
    </w:p>
    <w:p w14:paraId="15F59A76" w14:textId="77777777" w:rsidR="00FC2A26" w:rsidRDefault="00FC2A26" w:rsidP="00337324">
      <w:pPr>
        <w:rPr>
          <w:rFonts w:ascii="Exo 2" w:hAnsi="Exo 2"/>
          <w:sz w:val="20"/>
          <w:szCs w:val="20"/>
        </w:rPr>
      </w:pPr>
    </w:p>
    <w:p w14:paraId="0A3366EE" w14:textId="77777777" w:rsidR="00FC2A26" w:rsidRDefault="00FC2A26" w:rsidP="00337324">
      <w:pPr>
        <w:rPr>
          <w:rFonts w:ascii="Exo 2" w:hAnsi="Exo 2"/>
          <w:sz w:val="20"/>
          <w:szCs w:val="20"/>
        </w:rPr>
      </w:pPr>
    </w:p>
    <w:p w14:paraId="71006591" w14:textId="77777777" w:rsidR="00FC2A26" w:rsidRDefault="00FC2A26" w:rsidP="00337324">
      <w:pPr>
        <w:rPr>
          <w:rFonts w:ascii="Exo 2" w:hAnsi="Exo 2"/>
          <w:sz w:val="20"/>
          <w:szCs w:val="20"/>
        </w:rPr>
      </w:pPr>
    </w:p>
    <w:p w14:paraId="374552DA" w14:textId="77777777" w:rsidR="00FC2A26" w:rsidRPr="00704349" w:rsidRDefault="00FC2A26" w:rsidP="00337324">
      <w:pPr>
        <w:rPr>
          <w:rFonts w:ascii="Exo 2" w:hAnsi="Exo 2"/>
          <w:sz w:val="20"/>
          <w:szCs w:val="20"/>
        </w:rPr>
      </w:pPr>
    </w:p>
    <w:sectPr w:rsidR="00FC2A26" w:rsidRPr="00704349" w:rsidSect="00704349">
      <w:pgSz w:w="16840" w:h="11900" w:orient="landscape"/>
      <w:pgMar w:top="1138" w:right="1138" w:bottom="1138" w:left="1411" w:header="706" w:footer="706" w:gutter="0"/>
      <w:cols w:space="708"/>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B4A892" w14:textId="77777777" w:rsidR="00471E06" w:rsidRDefault="00471E06">
      <w:pPr>
        <w:spacing w:after="0"/>
      </w:pPr>
      <w:r>
        <w:separator/>
      </w:r>
    </w:p>
  </w:endnote>
  <w:endnote w:type="continuationSeparator" w:id="0">
    <w:p w14:paraId="5E4E1A2C" w14:textId="77777777" w:rsidR="00471E06" w:rsidRDefault="00471E06">
      <w:pPr>
        <w:spacing w:after="0"/>
      </w:pPr>
      <w:r>
        <w:continuationSeparator/>
      </w:r>
    </w:p>
  </w:endnote>
  <w:endnote w:type="continuationNotice" w:id="1">
    <w:p w14:paraId="6DEBAE4E" w14:textId="77777777" w:rsidR="00471E06" w:rsidRDefault="00471E06">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PMingLiU">
    <w:altName w:val="新細明體"/>
    <w:panose1 w:val="02010601000101010101"/>
    <w:charset w:val="88"/>
    <w:family w:val="auto"/>
    <w:notTrueType/>
    <w:pitch w:val="variable"/>
    <w:sig w:usb0="00000001" w:usb1="08080000" w:usb2="00000010" w:usb3="00000000" w:csb0="00100000"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Light">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Exo 2">
    <w:panose1 w:val="00000000000000000000"/>
    <w:charset w:val="00"/>
    <w:family w:val="auto"/>
    <w:pitch w:val="variable"/>
    <w:sig w:usb0="A00002FF" w:usb1="4000204B" w:usb2="00000000" w:usb3="00000000" w:csb0="00000197"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3F3DBA" w14:textId="1719D9B8" w:rsidR="00B807D4" w:rsidRPr="00704349" w:rsidRDefault="00B807D4" w:rsidP="007856A9">
    <w:pPr>
      <w:pStyle w:val="Footer"/>
      <w:pBdr>
        <w:top w:val="single" w:sz="4" w:space="1" w:color="auto"/>
      </w:pBdr>
      <w:tabs>
        <w:tab w:val="clear" w:pos="4320"/>
        <w:tab w:val="clear" w:pos="8640"/>
        <w:tab w:val="right" w:pos="9632"/>
      </w:tabs>
      <w:rPr>
        <w:rFonts w:ascii="Exo 2" w:hAnsi="Exo 2"/>
        <w:sz w:val="18"/>
        <w:szCs w:val="18"/>
      </w:rPr>
    </w:pPr>
    <w:r w:rsidRPr="00704349">
      <w:rPr>
        <w:rStyle w:val="PageNumber"/>
        <w:rFonts w:ascii="Exo 2" w:hAnsi="Exo 2" w:cs="Arial"/>
        <w:sz w:val="18"/>
        <w:szCs w:val="18"/>
      </w:rPr>
      <w:t>Section 2 –Specifications and Requirements</w:t>
    </w:r>
    <w:r w:rsidR="00704349">
      <w:rPr>
        <w:rStyle w:val="PageNumber"/>
        <w:rFonts w:ascii="Exo 2" w:hAnsi="Exo 2" w:cs="Arial"/>
        <w:sz w:val="18"/>
        <w:szCs w:val="18"/>
      </w:rPr>
      <w:tab/>
    </w:r>
    <w:r w:rsidR="00704349">
      <w:rPr>
        <w:rStyle w:val="PageNumber"/>
        <w:rFonts w:ascii="Exo 2" w:hAnsi="Exo 2" w:cs="Arial"/>
        <w:sz w:val="18"/>
        <w:szCs w:val="18"/>
      </w:rPr>
      <w:tab/>
    </w:r>
    <w:r w:rsidR="00704349">
      <w:rPr>
        <w:rStyle w:val="PageNumber"/>
        <w:rFonts w:ascii="Exo 2" w:hAnsi="Exo 2" w:cs="Arial"/>
        <w:sz w:val="18"/>
        <w:szCs w:val="18"/>
      </w:rPr>
      <w:tab/>
    </w:r>
    <w:r w:rsidR="00704349">
      <w:rPr>
        <w:rStyle w:val="PageNumber"/>
        <w:rFonts w:ascii="Exo 2" w:hAnsi="Exo 2" w:cs="Arial"/>
        <w:sz w:val="18"/>
        <w:szCs w:val="18"/>
      </w:rPr>
      <w:tab/>
    </w:r>
    <w:r w:rsidRPr="00704349">
      <w:rPr>
        <w:rStyle w:val="PageNumber"/>
        <w:rFonts w:ascii="Exo 2" w:hAnsi="Exo 2" w:cs="Arial"/>
        <w:sz w:val="18"/>
        <w:szCs w:val="18"/>
      </w:rPr>
      <w:tab/>
      <w:t xml:space="preserve">         Page </w:t>
    </w:r>
    <w:r w:rsidRPr="00704349">
      <w:rPr>
        <w:rStyle w:val="PageNumber"/>
        <w:rFonts w:ascii="Exo 2" w:hAnsi="Exo 2" w:cs="Arial"/>
        <w:sz w:val="18"/>
        <w:szCs w:val="18"/>
      </w:rPr>
      <w:fldChar w:fldCharType="begin"/>
    </w:r>
    <w:r w:rsidRPr="00704349">
      <w:rPr>
        <w:rStyle w:val="PageNumber"/>
        <w:rFonts w:ascii="Exo 2" w:hAnsi="Exo 2" w:cs="Arial"/>
        <w:sz w:val="18"/>
        <w:szCs w:val="18"/>
      </w:rPr>
      <w:instrText xml:space="preserve"> PAGE </w:instrText>
    </w:r>
    <w:r w:rsidRPr="00704349">
      <w:rPr>
        <w:rStyle w:val="PageNumber"/>
        <w:rFonts w:ascii="Exo 2" w:hAnsi="Exo 2" w:cs="Arial"/>
        <w:sz w:val="18"/>
        <w:szCs w:val="18"/>
      </w:rPr>
      <w:fldChar w:fldCharType="separate"/>
    </w:r>
    <w:r w:rsidR="00FC2A26">
      <w:rPr>
        <w:rStyle w:val="PageNumber"/>
        <w:rFonts w:ascii="Exo 2" w:hAnsi="Exo 2" w:cs="Arial"/>
        <w:noProof/>
        <w:sz w:val="18"/>
        <w:szCs w:val="18"/>
      </w:rPr>
      <w:t>3</w:t>
    </w:r>
    <w:r w:rsidRPr="00704349">
      <w:rPr>
        <w:rStyle w:val="PageNumber"/>
        <w:rFonts w:ascii="Exo 2" w:hAnsi="Exo 2" w:cs="Arial"/>
        <w:sz w:val="18"/>
        <w:szCs w:val="18"/>
      </w:rPr>
      <w:fldChar w:fldCharType="end"/>
    </w:r>
    <w:r w:rsidRPr="00704349">
      <w:rPr>
        <w:rStyle w:val="PageNumber"/>
        <w:rFonts w:ascii="Exo 2" w:hAnsi="Exo 2" w:cs="Arial"/>
        <w:sz w:val="18"/>
        <w:szCs w:val="18"/>
      </w:rPr>
      <w:t xml:space="preserve"> of </w:t>
    </w:r>
    <w:r w:rsidRPr="00704349">
      <w:rPr>
        <w:rStyle w:val="PageNumber"/>
        <w:rFonts w:ascii="Exo 2" w:hAnsi="Exo 2" w:cs="Arial"/>
        <w:sz w:val="18"/>
        <w:szCs w:val="18"/>
      </w:rPr>
      <w:fldChar w:fldCharType="begin"/>
    </w:r>
    <w:r w:rsidRPr="00704349">
      <w:rPr>
        <w:rStyle w:val="PageNumber"/>
        <w:rFonts w:ascii="Exo 2" w:hAnsi="Exo 2" w:cs="Arial"/>
        <w:sz w:val="18"/>
        <w:szCs w:val="18"/>
      </w:rPr>
      <w:instrText xml:space="preserve"> NUMPAGES </w:instrText>
    </w:r>
    <w:r w:rsidRPr="00704349">
      <w:rPr>
        <w:rStyle w:val="PageNumber"/>
        <w:rFonts w:ascii="Exo 2" w:hAnsi="Exo 2" w:cs="Arial"/>
        <w:sz w:val="18"/>
        <w:szCs w:val="18"/>
      </w:rPr>
      <w:fldChar w:fldCharType="separate"/>
    </w:r>
    <w:r w:rsidR="00FC2A26">
      <w:rPr>
        <w:rStyle w:val="PageNumber"/>
        <w:rFonts w:ascii="Exo 2" w:hAnsi="Exo 2" w:cs="Arial"/>
        <w:noProof/>
        <w:sz w:val="18"/>
        <w:szCs w:val="18"/>
      </w:rPr>
      <w:t>9</w:t>
    </w:r>
    <w:r w:rsidRPr="00704349">
      <w:rPr>
        <w:rStyle w:val="PageNumber"/>
        <w:rFonts w:ascii="Exo 2" w:hAnsi="Exo 2" w:cs="Arial"/>
        <w:sz w:val="18"/>
        <w:szCs w:val="18"/>
      </w:rPr>
      <w:fldChar w:fldCharType="end"/>
    </w:r>
    <w:r w:rsidRPr="00704349">
      <w:rPr>
        <w:rStyle w:val="PageNumber"/>
        <w:rFonts w:ascii="Exo 2" w:hAnsi="Exo 2" w:cs="Arial"/>
        <w:sz w:val="18"/>
        <w:szCs w:val="1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7FC4046" w14:textId="77777777" w:rsidR="00471E06" w:rsidRDefault="00471E06">
      <w:pPr>
        <w:spacing w:after="0"/>
      </w:pPr>
      <w:r>
        <w:separator/>
      </w:r>
    </w:p>
  </w:footnote>
  <w:footnote w:type="continuationSeparator" w:id="0">
    <w:p w14:paraId="1B81CFF4" w14:textId="77777777" w:rsidR="00471E06" w:rsidRDefault="00471E06">
      <w:pPr>
        <w:spacing w:after="0"/>
      </w:pPr>
      <w:r>
        <w:continuationSeparator/>
      </w:r>
    </w:p>
  </w:footnote>
  <w:footnote w:type="continuationNotice" w:id="1">
    <w:p w14:paraId="2EFB06F9" w14:textId="77777777" w:rsidR="00471E06" w:rsidRDefault="00471E06">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B31195" w14:textId="77777777" w:rsidR="00704349" w:rsidRPr="00BC09EE" w:rsidRDefault="00704349" w:rsidP="00704349">
    <w:pPr>
      <w:pStyle w:val="Footer"/>
      <w:rPr>
        <w:rFonts w:ascii="Exo 2" w:hAnsi="Exo 2"/>
        <w:sz w:val="18"/>
        <w:szCs w:val="18"/>
      </w:rPr>
    </w:pPr>
    <w:r w:rsidRPr="00BC09EE">
      <w:rPr>
        <w:rFonts w:ascii="Exo 2" w:hAnsi="Exo 2"/>
        <w:sz w:val="18"/>
        <w:szCs w:val="18"/>
      </w:rPr>
      <w:t>Commercial-In-Confidence | Copyright</w:t>
    </w:r>
    <w:r>
      <w:rPr>
        <w:rFonts w:ascii="Exo 2" w:hAnsi="Exo 2"/>
        <w:sz w:val="18"/>
        <w:szCs w:val="18"/>
      </w:rPr>
      <w:t xml:space="preserve"> 2024</w:t>
    </w:r>
    <w:r w:rsidRPr="00BC09EE">
      <w:rPr>
        <w:rFonts w:ascii="Exo 2" w:hAnsi="Exo 2"/>
        <w:sz w:val="18"/>
        <w:szCs w:val="18"/>
      </w:rPr>
      <w:t xml:space="preserve"> © Brunei Engineering, Logistics and Training Solutions. </w:t>
    </w:r>
  </w:p>
  <w:p w14:paraId="04B63BCD" w14:textId="77777777" w:rsidR="00704349" w:rsidRDefault="00704349" w:rsidP="00704349">
    <w:pPr>
      <w:pStyle w:val="Footer"/>
      <w:rPr>
        <w:rFonts w:ascii="Exo 2" w:hAnsi="Exo 2"/>
        <w:sz w:val="20"/>
        <w:szCs w:val="20"/>
      </w:rPr>
    </w:pPr>
  </w:p>
  <w:p w14:paraId="5E20E390" w14:textId="478990A6" w:rsidR="00704349" w:rsidRDefault="00704349" w:rsidP="00704349">
    <w:pPr>
      <w:pStyle w:val="Footer"/>
      <w:tabs>
        <w:tab w:val="clear" w:pos="4320"/>
        <w:tab w:val="clear" w:pos="8640"/>
      </w:tabs>
      <w:rPr>
        <w:rFonts w:ascii="Exo 2" w:hAnsi="Exo 2"/>
        <w:sz w:val="18"/>
        <w:szCs w:val="18"/>
      </w:rPr>
    </w:pPr>
    <w:r>
      <w:rPr>
        <w:rFonts w:ascii="Exo 2" w:hAnsi="Exo 2"/>
        <w:sz w:val="18"/>
        <w:szCs w:val="18"/>
      </w:rPr>
      <w:t>Tender</w:t>
    </w:r>
    <w:r w:rsidR="00DD6F74">
      <w:rPr>
        <w:rFonts w:ascii="Exo 2" w:hAnsi="Exo 2"/>
        <w:sz w:val="18"/>
        <w:szCs w:val="18"/>
      </w:rPr>
      <w:t xml:space="preserve"> Batch: BELTS/MSC/PROC/MP/2024/12</w:t>
    </w:r>
  </w:p>
  <w:p w14:paraId="2D7061AA" w14:textId="291AFD72" w:rsidR="00704349" w:rsidRDefault="00704349" w:rsidP="00704349">
    <w:pPr>
      <w:pStyle w:val="Footer"/>
      <w:pBdr>
        <w:bottom w:val="single" w:sz="4" w:space="1" w:color="auto"/>
      </w:pBdr>
      <w:tabs>
        <w:tab w:val="clear" w:pos="4320"/>
        <w:tab w:val="clear" w:pos="8640"/>
      </w:tabs>
      <w:ind w:left="1170" w:hanging="1170"/>
      <w:rPr>
        <w:rFonts w:ascii="Exo 2" w:hAnsi="Exo 2"/>
        <w:sz w:val="18"/>
        <w:szCs w:val="18"/>
      </w:rPr>
    </w:pPr>
    <w:r>
      <w:rPr>
        <w:rFonts w:ascii="Exo 2" w:hAnsi="Exo 2"/>
        <w:sz w:val="18"/>
        <w:szCs w:val="18"/>
      </w:rPr>
      <w:t xml:space="preserve">  </w:t>
    </w:r>
    <w:r w:rsidRPr="00DE67F7">
      <w:rPr>
        <w:rFonts w:ascii="Exo 2" w:hAnsi="Exo 2"/>
        <w:sz w:val="18"/>
        <w:szCs w:val="18"/>
      </w:rPr>
      <w:t xml:space="preserve">Tender Title: The Supply And Delivery Of </w:t>
    </w:r>
    <w:r>
      <w:rPr>
        <w:rFonts w:ascii="Exo 2" w:hAnsi="Exo 2"/>
        <w:sz w:val="18"/>
        <w:szCs w:val="18"/>
      </w:rPr>
      <w:t>Medicinal Products</w:t>
    </w:r>
    <w:r w:rsidRPr="00DE67F7">
      <w:rPr>
        <w:rFonts w:ascii="Exo 2" w:hAnsi="Exo 2"/>
        <w:sz w:val="18"/>
        <w:szCs w:val="18"/>
      </w:rPr>
      <w:t xml:space="preserve"> For Brunei Engineering, Logistics And Training Solutions Sdn Bhd One Plus One (1+1) Years</w:t>
    </w:r>
  </w:p>
  <w:p w14:paraId="6A74CDCB" w14:textId="77777777" w:rsidR="00704349" w:rsidRPr="00704349" w:rsidRDefault="00704349" w:rsidP="00704349">
    <w:pPr>
      <w:pStyle w:val="Footer"/>
      <w:tabs>
        <w:tab w:val="clear" w:pos="4320"/>
        <w:tab w:val="clear" w:pos="8640"/>
      </w:tabs>
      <w:ind w:left="1170" w:hanging="1170"/>
      <w:rPr>
        <w:rFonts w:ascii="Exo 2" w:hAnsi="Exo 2"/>
        <w:sz w:val="18"/>
        <w:szCs w:val="1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83E4B"/>
    <w:multiLevelType w:val="hybridMultilevel"/>
    <w:tmpl w:val="E50CA0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0E16F47"/>
    <w:multiLevelType w:val="hybridMultilevel"/>
    <w:tmpl w:val="693CB7FA"/>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0F037D1"/>
    <w:multiLevelType w:val="multilevel"/>
    <w:tmpl w:val="212E6182"/>
    <w:lvl w:ilvl="0">
      <w:start w:val="1"/>
      <w:numFmt w:val="bullet"/>
      <w:lvlText w:val=""/>
      <w:lvlJc w:val="left"/>
      <w:pPr>
        <w:ind w:left="360" w:hanging="360"/>
      </w:pPr>
      <w:rPr>
        <w:rFonts w:ascii="Symbol" w:hAnsi="Symbol" w:hint="default"/>
      </w:rPr>
    </w:lvl>
    <w:lvl w:ilvl="1" w:tentative="1">
      <w:start w:val="1"/>
      <w:numFmt w:val="bullet"/>
      <w:lvlText w:val=""/>
      <w:lvlJc w:val="left"/>
      <w:pPr>
        <w:ind w:left="1080" w:hanging="360"/>
      </w:pPr>
      <w:rPr>
        <w:rFonts w:ascii="Wingdings" w:hAnsi="Wingdings" w:hint="default"/>
      </w:rPr>
    </w:lvl>
    <w:lvl w:ilvl="2" w:tentative="1">
      <w:start w:val="1"/>
      <w:numFmt w:val="bullet"/>
      <w:lvlText w:val=""/>
      <w:lvlJc w:val="left"/>
      <w:pPr>
        <w:ind w:left="1800" w:hanging="360"/>
      </w:pPr>
      <w:rPr>
        <w:rFonts w:ascii="Symbol" w:hAnsi="Symbol" w:hint="default"/>
      </w:rPr>
    </w:lvl>
    <w:lvl w:ilvl="3" w:tentative="1">
      <w:start w:val="1"/>
      <w:numFmt w:val="bullet"/>
      <w:lvlText w:val="o"/>
      <w:lvlJc w:val="left"/>
      <w:pPr>
        <w:ind w:left="2520" w:hanging="360"/>
      </w:pPr>
      <w:rPr>
        <w:rFonts w:ascii="Courier New" w:hAnsi="Courier New" w:cs="Courier New" w:hint="default"/>
      </w:rPr>
    </w:lvl>
    <w:lvl w:ilvl="4" w:tentative="1">
      <w:start w:val="1"/>
      <w:numFmt w:val="bullet"/>
      <w:lvlText w:val=""/>
      <w:lvlJc w:val="left"/>
      <w:pPr>
        <w:ind w:left="3240" w:hanging="360"/>
      </w:pPr>
      <w:rPr>
        <w:rFonts w:ascii="Wingdings" w:hAnsi="Wingdings" w:hint="default"/>
      </w:rPr>
    </w:lvl>
    <w:lvl w:ilvl="5">
      <w:start w:val="1"/>
      <w:numFmt w:val="bullet"/>
      <w:lvlText w:val=""/>
      <w:lvlJc w:val="left"/>
      <w:pPr>
        <w:ind w:left="-2520" w:hanging="360"/>
      </w:pPr>
      <w:rPr>
        <w:rFonts w:ascii="Symbol" w:hAnsi="Symbol" w:hint="default"/>
      </w:rPr>
    </w:lvl>
    <w:lvl w:ilvl="6" w:tentative="1">
      <w:start w:val="1"/>
      <w:numFmt w:val="bullet"/>
      <w:lvlText w:val="o"/>
      <w:lvlJc w:val="left"/>
      <w:pPr>
        <w:ind w:left="-1800" w:hanging="360"/>
      </w:pPr>
      <w:rPr>
        <w:rFonts w:ascii="Courier New" w:hAnsi="Courier New" w:cs="Courier New" w:hint="default"/>
      </w:rPr>
    </w:lvl>
    <w:lvl w:ilvl="7" w:tentative="1">
      <w:start w:val="1"/>
      <w:numFmt w:val="bullet"/>
      <w:lvlText w:val=""/>
      <w:lvlJc w:val="left"/>
      <w:pPr>
        <w:ind w:left="-1080" w:hanging="360"/>
      </w:pPr>
      <w:rPr>
        <w:rFonts w:ascii="Wingdings" w:hAnsi="Wingdings" w:hint="default"/>
      </w:rPr>
    </w:lvl>
    <w:lvl w:ilvl="8" w:tentative="1">
      <w:start w:val="1"/>
      <w:numFmt w:val="bullet"/>
      <w:lvlText w:val=""/>
      <w:lvlJc w:val="left"/>
      <w:pPr>
        <w:ind w:left="-360" w:hanging="360"/>
      </w:pPr>
      <w:rPr>
        <w:rFonts w:ascii="Symbol" w:hAnsi="Symbol" w:hint="default"/>
      </w:rPr>
    </w:lvl>
  </w:abstractNum>
  <w:abstractNum w:abstractNumId="3" w15:restartNumberingAfterBreak="0">
    <w:nsid w:val="0235515A"/>
    <w:multiLevelType w:val="hybridMultilevel"/>
    <w:tmpl w:val="58A41F1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3173554"/>
    <w:multiLevelType w:val="hybridMultilevel"/>
    <w:tmpl w:val="5C42C124"/>
    <w:lvl w:ilvl="0" w:tplc="E0DCF696">
      <w:start w:val="2"/>
      <w:numFmt w:val="bullet"/>
      <w:lvlText w:val="-"/>
      <w:lvlJc w:val="left"/>
      <w:pPr>
        <w:ind w:left="408" w:hanging="360"/>
      </w:pPr>
      <w:rPr>
        <w:rFonts w:ascii="Calibri" w:eastAsia="Cambria" w:hAnsi="Calibri" w:cs="Calibri" w:hint="default"/>
      </w:rPr>
    </w:lvl>
    <w:lvl w:ilvl="1" w:tplc="04090003" w:tentative="1">
      <w:start w:val="1"/>
      <w:numFmt w:val="bullet"/>
      <w:lvlText w:val="o"/>
      <w:lvlJc w:val="left"/>
      <w:pPr>
        <w:ind w:left="1128" w:hanging="360"/>
      </w:pPr>
      <w:rPr>
        <w:rFonts w:ascii="Courier New" w:hAnsi="Courier New" w:cs="Courier New" w:hint="default"/>
      </w:rPr>
    </w:lvl>
    <w:lvl w:ilvl="2" w:tplc="04090005" w:tentative="1">
      <w:start w:val="1"/>
      <w:numFmt w:val="bullet"/>
      <w:lvlText w:val=""/>
      <w:lvlJc w:val="left"/>
      <w:pPr>
        <w:ind w:left="1848" w:hanging="360"/>
      </w:pPr>
      <w:rPr>
        <w:rFonts w:ascii="Wingdings" w:hAnsi="Wingdings" w:hint="default"/>
      </w:rPr>
    </w:lvl>
    <w:lvl w:ilvl="3" w:tplc="04090001" w:tentative="1">
      <w:start w:val="1"/>
      <w:numFmt w:val="bullet"/>
      <w:lvlText w:val=""/>
      <w:lvlJc w:val="left"/>
      <w:pPr>
        <w:ind w:left="2568" w:hanging="360"/>
      </w:pPr>
      <w:rPr>
        <w:rFonts w:ascii="Symbol" w:hAnsi="Symbol" w:hint="default"/>
      </w:rPr>
    </w:lvl>
    <w:lvl w:ilvl="4" w:tplc="04090003" w:tentative="1">
      <w:start w:val="1"/>
      <w:numFmt w:val="bullet"/>
      <w:lvlText w:val="o"/>
      <w:lvlJc w:val="left"/>
      <w:pPr>
        <w:ind w:left="3288" w:hanging="360"/>
      </w:pPr>
      <w:rPr>
        <w:rFonts w:ascii="Courier New" w:hAnsi="Courier New" w:cs="Courier New" w:hint="default"/>
      </w:rPr>
    </w:lvl>
    <w:lvl w:ilvl="5" w:tplc="04090005" w:tentative="1">
      <w:start w:val="1"/>
      <w:numFmt w:val="bullet"/>
      <w:lvlText w:val=""/>
      <w:lvlJc w:val="left"/>
      <w:pPr>
        <w:ind w:left="4008" w:hanging="360"/>
      </w:pPr>
      <w:rPr>
        <w:rFonts w:ascii="Wingdings" w:hAnsi="Wingdings" w:hint="default"/>
      </w:rPr>
    </w:lvl>
    <w:lvl w:ilvl="6" w:tplc="04090001" w:tentative="1">
      <w:start w:val="1"/>
      <w:numFmt w:val="bullet"/>
      <w:lvlText w:val=""/>
      <w:lvlJc w:val="left"/>
      <w:pPr>
        <w:ind w:left="4728" w:hanging="360"/>
      </w:pPr>
      <w:rPr>
        <w:rFonts w:ascii="Symbol" w:hAnsi="Symbol" w:hint="default"/>
      </w:rPr>
    </w:lvl>
    <w:lvl w:ilvl="7" w:tplc="04090003" w:tentative="1">
      <w:start w:val="1"/>
      <w:numFmt w:val="bullet"/>
      <w:lvlText w:val="o"/>
      <w:lvlJc w:val="left"/>
      <w:pPr>
        <w:ind w:left="5448" w:hanging="360"/>
      </w:pPr>
      <w:rPr>
        <w:rFonts w:ascii="Courier New" w:hAnsi="Courier New" w:cs="Courier New" w:hint="default"/>
      </w:rPr>
    </w:lvl>
    <w:lvl w:ilvl="8" w:tplc="04090005" w:tentative="1">
      <w:start w:val="1"/>
      <w:numFmt w:val="bullet"/>
      <w:lvlText w:val=""/>
      <w:lvlJc w:val="left"/>
      <w:pPr>
        <w:ind w:left="6168" w:hanging="360"/>
      </w:pPr>
      <w:rPr>
        <w:rFonts w:ascii="Wingdings" w:hAnsi="Wingdings" w:hint="default"/>
      </w:rPr>
    </w:lvl>
  </w:abstractNum>
  <w:abstractNum w:abstractNumId="5" w15:restartNumberingAfterBreak="0">
    <w:nsid w:val="05746579"/>
    <w:multiLevelType w:val="hybridMultilevel"/>
    <w:tmpl w:val="405C86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DC91CC1"/>
    <w:multiLevelType w:val="hybridMultilevel"/>
    <w:tmpl w:val="8020CE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381FCD"/>
    <w:multiLevelType w:val="hybridMultilevel"/>
    <w:tmpl w:val="4EFA2C62"/>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CD2C7C"/>
    <w:multiLevelType w:val="hybridMultilevel"/>
    <w:tmpl w:val="96C20AD2"/>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61D1A6C"/>
    <w:multiLevelType w:val="hybridMultilevel"/>
    <w:tmpl w:val="C6DC7F7E"/>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8BB7EBF"/>
    <w:multiLevelType w:val="hybridMultilevel"/>
    <w:tmpl w:val="58DC5120"/>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B4A2C01"/>
    <w:multiLevelType w:val="multilevel"/>
    <w:tmpl w:val="8D22C374"/>
    <w:lvl w:ilvl="0">
      <w:start w:val="1"/>
      <w:numFmt w:val="decimal"/>
      <w:pStyle w:val="Heading1"/>
      <w:lvlText w:val="%1"/>
      <w:lvlJc w:val="left"/>
      <w:pPr>
        <w:ind w:left="374" w:hanging="284"/>
      </w:pPr>
      <w:rPr>
        <w:rFonts w:ascii="Calibri" w:hAnsi="Calibri" w:hint="default"/>
        <w:b/>
        <w:i w:val="0"/>
        <w:sz w:val="22"/>
      </w:rPr>
    </w:lvl>
    <w:lvl w:ilvl="1">
      <w:start w:val="1"/>
      <w:numFmt w:val="decimal"/>
      <w:pStyle w:val="Heading2"/>
      <w:lvlText w:val="%1.%2"/>
      <w:lvlJc w:val="left"/>
      <w:pPr>
        <w:ind w:left="657" w:hanging="567"/>
      </w:pPr>
      <w:rPr>
        <w:rFonts w:ascii="Calibri" w:hAnsi="Calibri" w:hint="default"/>
        <w:b/>
        <w:i w:val="0"/>
        <w:sz w:val="22"/>
      </w:rPr>
    </w:lvl>
    <w:lvl w:ilvl="2">
      <w:start w:val="1"/>
      <w:numFmt w:val="decimal"/>
      <w:pStyle w:val="Heading3Text"/>
      <w:lvlText w:val="%1.%2.%3"/>
      <w:lvlJc w:val="left"/>
      <w:pPr>
        <w:ind w:left="1395" w:hanging="737"/>
      </w:pPr>
      <w:rPr>
        <w:rFonts w:ascii="Calibri" w:hAnsi="Calibri" w:hint="default"/>
        <w:b w:val="0"/>
        <w:i w:val="0"/>
        <w:sz w:val="22"/>
      </w:rPr>
    </w:lvl>
    <w:lvl w:ilvl="3">
      <w:start w:val="1"/>
      <w:numFmt w:val="decimal"/>
      <w:lvlText w:val="%1.%2.%3.%4"/>
      <w:lvlJc w:val="left"/>
      <w:pPr>
        <w:tabs>
          <w:tab w:val="num" w:pos="2443"/>
        </w:tabs>
        <w:ind w:left="2443" w:hanging="1049"/>
      </w:pPr>
      <w:rPr>
        <w:rFonts w:ascii="Calibri" w:hAnsi="Calibri" w:hint="default"/>
        <w:b w:val="0"/>
        <w:i w:val="0"/>
        <w:sz w:val="22"/>
      </w:rPr>
    </w:lvl>
    <w:lvl w:ilvl="4">
      <w:start w:val="1"/>
      <w:numFmt w:val="lowerLetter"/>
      <w:lvlText w:val="%5."/>
      <w:lvlJc w:val="left"/>
      <w:pPr>
        <w:tabs>
          <w:tab w:val="num" w:pos="2840"/>
        </w:tabs>
        <w:ind w:left="2840" w:hanging="425"/>
      </w:pPr>
      <w:rPr>
        <w:rFonts w:ascii="Calibri" w:hAnsi="Calibri" w:hint="default"/>
        <w:b w:val="0"/>
        <w:i w:val="0"/>
        <w:sz w:val="22"/>
      </w:rPr>
    </w:lvl>
    <w:lvl w:ilvl="5">
      <w:start w:val="1"/>
      <w:numFmt w:val="decimal"/>
      <w:lvlText w:val="%1.%2.%3.%4.%5.%6"/>
      <w:lvlJc w:val="left"/>
      <w:pPr>
        <w:ind w:left="1170" w:hanging="1080"/>
      </w:pPr>
      <w:rPr>
        <w:rFonts w:hint="default"/>
        <w:i w:val="0"/>
      </w:rPr>
    </w:lvl>
    <w:lvl w:ilvl="6">
      <w:start w:val="1"/>
      <w:numFmt w:val="decimal"/>
      <w:lvlText w:val="%1.%2.%3.%4.%5.%6.%7"/>
      <w:lvlJc w:val="left"/>
      <w:pPr>
        <w:ind w:left="1530" w:hanging="1440"/>
      </w:pPr>
      <w:rPr>
        <w:rFonts w:hint="default"/>
        <w:i w:val="0"/>
      </w:rPr>
    </w:lvl>
    <w:lvl w:ilvl="7">
      <w:start w:val="1"/>
      <w:numFmt w:val="decimal"/>
      <w:lvlText w:val="%1.%2.%3.%4.%5.%6.%7.%8"/>
      <w:lvlJc w:val="left"/>
      <w:pPr>
        <w:ind w:left="1530" w:hanging="1440"/>
      </w:pPr>
      <w:rPr>
        <w:rFonts w:hint="default"/>
        <w:i w:val="0"/>
      </w:rPr>
    </w:lvl>
    <w:lvl w:ilvl="8">
      <w:start w:val="1"/>
      <w:numFmt w:val="decimal"/>
      <w:lvlText w:val="%1.%2.%3.%4.%5.%6.%7.%8.%9"/>
      <w:lvlJc w:val="left"/>
      <w:pPr>
        <w:ind w:left="1890" w:hanging="1800"/>
      </w:pPr>
      <w:rPr>
        <w:rFonts w:hint="default"/>
        <w:i w:val="0"/>
      </w:rPr>
    </w:lvl>
  </w:abstractNum>
  <w:abstractNum w:abstractNumId="12" w15:restartNumberingAfterBreak="0">
    <w:nsid w:val="21FC78E7"/>
    <w:multiLevelType w:val="hybridMultilevel"/>
    <w:tmpl w:val="F598931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4691378"/>
    <w:multiLevelType w:val="hybridMultilevel"/>
    <w:tmpl w:val="24B81048"/>
    <w:lvl w:ilvl="0" w:tplc="0409001B">
      <w:start w:val="1"/>
      <w:numFmt w:val="lowerRoman"/>
      <w:lvlText w:val="%1."/>
      <w:lvlJc w:val="right"/>
      <w:pPr>
        <w:ind w:left="630" w:hanging="360"/>
      </w:pPr>
    </w:lvl>
    <w:lvl w:ilvl="1" w:tplc="04090019" w:tentative="1">
      <w:start w:val="1"/>
      <w:numFmt w:val="lowerLetter"/>
      <w:lvlText w:val="%2."/>
      <w:lvlJc w:val="left"/>
      <w:pPr>
        <w:ind w:left="1602" w:hanging="360"/>
      </w:pPr>
    </w:lvl>
    <w:lvl w:ilvl="2" w:tplc="0409001B" w:tentative="1">
      <w:start w:val="1"/>
      <w:numFmt w:val="lowerRoman"/>
      <w:lvlText w:val="%3."/>
      <w:lvlJc w:val="right"/>
      <w:pPr>
        <w:ind w:left="2322" w:hanging="180"/>
      </w:pPr>
    </w:lvl>
    <w:lvl w:ilvl="3" w:tplc="0409000F" w:tentative="1">
      <w:start w:val="1"/>
      <w:numFmt w:val="decimal"/>
      <w:lvlText w:val="%4."/>
      <w:lvlJc w:val="left"/>
      <w:pPr>
        <w:ind w:left="3042" w:hanging="360"/>
      </w:pPr>
    </w:lvl>
    <w:lvl w:ilvl="4" w:tplc="04090019" w:tentative="1">
      <w:start w:val="1"/>
      <w:numFmt w:val="lowerLetter"/>
      <w:lvlText w:val="%5."/>
      <w:lvlJc w:val="left"/>
      <w:pPr>
        <w:ind w:left="3762" w:hanging="360"/>
      </w:pPr>
    </w:lvl>
    <w:lvl w:ilvl="5" w:tplc="0409001B" w:tentative="1">
      <w:start w:val="1"/>
      <w:numFmt w:val="lowerRoman"/>
      <w:lvlText w:val="%6."/>
      <w:lvlJc w:val="right"/>
      <w:pPr>
        <w:ind w:left="4482" w:hanging="180"/>
      </w:pPr>
    </w:lvl>
    <w:lvl w:ilvl="6" w:tplc="0409000F" w:tentative="1">
      <w:start w:val="1"/>
      <w:numFmt w:val="decimal"/>
      <w:lvlText w:val="%7."/>
      <w:lvlJc w:val="left"/>
      <w:pPr>
        <w:ind w:left="5202" w:hanging="360"/>
      </w:pPr>
    </w:lvl>
    <w:lvl w:ilvl="7" w:tplc="04090019" w:tentative="1">
      <w:start w:val="1"/>
      <w:numFmt w:val="lowerLetter"/>
      <w:lvlText w:val="%8."/>
      <w:lvlJc w:val="left"/>
      <w:pPr>
        <w:ind w:left="5922" w:hanging="360"/>
      </w:pPr>
    </w:lvl>
    <w:lvl w:ilvl="8" w:tplc="0409001B" w:tentative="1">
      <w:start w:val="1"/>
      <w:numFmt w:val="lowerRoman"/>
      <w:lvlText w:val="%9."/>
      <w:lvlJc w:val="right"/>
      <w:pPr>
        <w:ind w:left="6642" w:hanging="180"/>
      </w:pPr>
    </w:lvl>
  </w:abstractNum>
  <w:abstractNum w:abstractNumId="14" w15:restartNumberingAfterBreak="0">
    <w:nsid w:val="24993771"/>
    <w:multiLevelType w:val="hybridMultilevel"/>
    <w:tmpl w:val="47F63BE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5586157"/>
    <w:multiLevelType w:val="hybridMultilevel"/>
    <w:tmpl w:val="3E5A7114"/>
    <w:lvl w:ilvl="0" w:tplc="04090001">
      <w:start w:val="1"/>
      <w:numFmt w:val="bullet"/>
      <w:lvlText w:val=""/>
      <w:lvlJc w:val="left"/>
      <w:pPr>
        <w:ind w:left="3073" w:hanging="360"/>
      </w:pPr>
      <w:rPr>
        <w:rFonts w:ascii="Symbol" w:hAnsi="Symbol" w:hint="default"/>
      </w:rPr>
    </w:lvl>
    <w:lvl w:ilvl="1" w:tplc="A65A6D9A">
      <w:numFmt w:val="bullet"/>
      <w:lvlText w:val="-"/>
      <w:lvlJc w:val="left"/>
      <w:pPr>
        <w:ind w:left="3793" w:hanging="360"/>
      </w:pPr>
      <w:rPr>
        <w:rFonts w:ascii="Calibri" w:eastAsia="Cambria" w:hAnsi="Calibri" w:cs="Calibri" w:hint="default"/>
      </w:rPr>
    </w:lvl>
    <w:lvl w:ilvl="2" w:tplc="04090005" w:tentative="1">
      <w:start w:val="1"/>
      <w:numFmt w:val="bullet"/>
      <w:lvlText w:val=""/>
      <w:lvlJc w:val="left"/>
      <w:pPr>
        <w:ind w:left="4513" w:hanging="360"/>
      </w:pPr>
      <w:rPr>
        <w:rFonts w:ascii="Wingdings" w:hAnsi="Wingdings" w:hint="default"/>
      </w:rPr>
    </w:lvl>
    <w:lvl w:ilvl="3" w:tplc="04090001" w:tentative="1">
      <w:start w:val="1"/>
      <w:numFmt w:val="bullet"/>
      <w:lvlText w:val=""/>
      <w:lvlJc w:val="left"/>
      <w:pPr>
        <w:ind w:left="5233" w:hanging="360"/>
      </w:pPr>
      <w:rPr>
        <w:rFonts w:ascii="Symbol" w:hAnsi="Symbol" w:hint="default"/>
      </w:rPr>
    </w:lvl>
    <w:lvl w:ilvl="4" w:tplc="04090003" w:tentative="1">
      <w:start w:val="1"/>
      <w:numFmt w:val="bullet"/>
      <w:lvlText w:val="o"/>
      <w:lvlJc w:val="left"/>
      <w:pPr>
        <w:ind w:left="5953" w:hanging="360"/>
      </w:pPr>
      <w:rPr>
        <w:rFonts w:ascii="Courier New" w:hAnsi="Courier New" w:cs="Courier New" w:hint="default"/>
      </w:rPr>
    </w:lvl>
    <w:lvl w:ilvl="5" w:tplc="04090005" w:tentative="1">
      <w:start w:val="1"/>
      <w:numFmt w:val="bullet"/>
      <w:lvlText w:val=""/>
      <w:lvlJc w:val="left"/>
      <w:pPr>
        <w:ind w:left="6673" w:hanging="360"/>
      </w:pPr>
      <w:rPr>
        <w:rFonts w:ascii="Wingdings" w:hAnsi="Wingdings" w:hint="default"/>
      </w:rPr>
    </w:lvl>
    <w:lvl w:ilvl="6" w:tplc="04090001" w:tentative="1">
      <w:start w:val="1"/>
      <w:numFmt w:val="bullet"/>
      <w:lvlText w:val=""/>
      <w:lvlJc w:val="left"/>
      <w:pPr>
        <w:ind w:left="7393" w:hanging="360"/>
      </w:pPr>
      <w:rPr>
        <w:rFonts w:ascii="Symbol" w:hAnsi="Symbol" w:hint="default"/>
      </w:rPr>
    </w:lvl>
    <w:lvl w:ilvl="7" w:tplc="04090003" w:tentative="1">
      <w:start w:val="1"/>
      <w:numFmt w:val="bullet"/>
      <w:lvlText w:val="o"/>
      <w:lvlJc w:val="left"/>
      <w:pPr>
        <w:ind w:left="8113" w:hanging="360"/>
      </w:pPr>
      <w:rPr>
        <w:rFonts w:ascii="Courier New" w:hAnsi="Courier New" w:cs="Courier New" w:hint="default"/>
      </w:rPr>
    </w:lvl>
    <w:lvl w:ilvl="8" w:tplc="04090005" w:tentative="1">
      <w:start w:val="1"/>
      <w:numFmt w:val="bullet"/>
      <w:lvlText w:val=""/>
      <w:lvlJc w:val="left"/>
      <w:pPr>
        <w:ind w:left="8833" w:hanging="360"/>
      </w:pPr>
      <w:rPr>
        <w:rFonts w:ascii="Wingdings" w:hAnsi="Wingdings" w:hint="default"/>
      </w:rPr>
    </w:lvl>
  </w:abstractNum>
  <w:abstractNum w:abstractNumId="16" w15:restartNumberingAfterBreak="0">
    <w:nsid w:val="259034CB"/>
    <w:multiLevelType w:val="hybridMultilevel"/>
    <w:tmpl w:val="28E67B56"/>
    <w:lvl w:ilvl="0" w:tplc="E0DCF696">
      <w:start w:val="2"/>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25D17399"/>
    <w:multiLevelType w:val="hybridMultilevel"/>
    <w:tmpl w:val="74A8C2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64A18BC"/>
    <w:multiLevelType w:val="multilevel"/>
    <w:tmpl w:val="4AC02672"/>
    <w:lvl w:ilvl="0">
      <w:start w:val="1"/>
      <w:numFmt w:val="bullet"/>
      <w:lvlText w:val=""/>
      <w:lvlJc w:val="left"/>
      <w:pPr>
        <w:ind w:left="360" w:hanging="360"/>
      </w:pPr>
      <w:rPr>
        <w:rFonts w:ascii="Symbol" w:hAnsi="Symbol" w:hint="default"/>
      </w:rPr>
    </w:lvl>
    <w:lvl w:ilvl="1" w:tentative="1">
      <w:start w:val="1"/>
      <w:numFmt w:val="bullet"/>
      <w:lvlText w:val=""/>
      <w:lvlJc w:val="left"/>
      <w:pPr>
        <w:ind w:left="1080" w:hanging="360"/>
      </w:pPr>
      <w:rPr>
        <w:rFonts w:ascii="Wingdings" w:hAnsi="Wingdings" w:hint="default"/>
      </w:rPr>
    </w:lvl>
    <w:lvl w:ilvl="2" w:tentative="1">
      <w:start w:val="1"/>
      <w:numFmt w:val="bullet"/>
      <w:lvlText w:val=""/>
      <w:lvlJc w:val="left"/>
      <w:pPr>
        <w:ind w:left="1800" w:hanging="360"/>
      </w:pPr>
      <w:rPr>
        <w:rFonts w:ascii="Symbol" w:hAnsi="Symbol" w:hint="default"/>
      </w:rPr>
    </w:lvl>
    <w:lvl w:ilvl="3" w:tentative="1">
      <w:start w:val="1"/>
      <w:numFmt w:val="bullet"/>
      <w:lvlText w:val="o"/>
      <w:lvlJc w:val="left"/>
      <w:pPr>
        <w:ind w:left="2520" w:hanging="360"/>
      </w:pPr>
      <w:rPr>
        <w:rFonts w:ascii="Courier New" w:hAnsi="Courier New" w:cs="Courier New" w:hint="default"/>
      </w:rPr>
    </w:lvl>
    <w:lvl w:ilvl="4">
      <w:start w:val="1"/>
      <w:numFmt w:val="bullet"/>
      <w:lvlText w:val=""/>
      <w:lvlJc w:val="left"/>
      <w:pPr>
        <w:ind w:left="3240" w:hanging="360"/>
      </w:pPr>
      <w:rPr>
        <w:rFonts w:ascii="Symbol" w:hAnsi="Symbol" w:hint="default"/>
      </w:rPr>
    </w:lvl>
    <w:lvl w:ilvl="5">
      <w:start w:val="1"/>
      <w:numFmt w:val="bullet"/>
      <w:lvlText w:val=""/>
      <w:lvlJc w:val="left"/>
      <w:pPr>
        <w:ind w:left="-2520" w:hanging="360"/>
      </w:pPr>
      <w:rPr>
        <w:rFonts w:ascii="Symbol" w:hAnsi="Symbol" w:hint="default"/>
      </w:rPr>
    </w:lvl>
    <w:lvl w:ilvl="6" w:tentative="1">
      <w:start w:val="1"/>
      <w:numFmt w:val="bullet"/>
      <w:lvlText w:val="o"/>
      <w:lvlJc w:val="left"/>
      <w:pPr>
        <w:ind w:left="-1800" w:hanging="360"/>
      </w:pPr>
      <w:rPr>
        <w:rFonts w:ascii="Courier New" w:hAnsi="Courier New" w:cs="Courier New" w:hint="default"/>
      </w:rPr>
    </w:lvl>
    <w:lvl w:ilvl="7" w:tentative="1">
      <w:start w:val="1"/>
      <w:numFmt w:val="bullet"/>
      <w:lvlText w:val=""/>
      <w:lvlJc w:val="left"/>
      <w:pPr>
        <w:ind w:left="-1080" w:hanging="360"/>
      </w:pPr>
      <w:rPr>
        <w:rFonts w:ascii="Wingdings" w:hAnsi="Wingdings" w:hint="default"/>
      </w:rPr>
    </w:lvl>
    <w:lvl w:ilvl="8" w:tentative="1">
      <w:start w:val="1"/>
      <w:numFmt w:val="bullet"/>
      <w:lvlText w:val=""/>
      <w:lvlJc w:val="left"/>
      <w:pPr>
        <w:ind w:left="-360" w:hanging="360"/>
      </w:pPr>
      <w:rPr>
        <w:rFonts w:ascii="Symbol" w:hAnsi="Symbol" w:hint="default"/>
      </w:rPr>
    </w:lvl>
  </w:abstractNum>
  <w:abstractNum w:abstractNumId="19" w15:restartNumberingAfterBreak="0">
    <w:nsid w:val="29AE4314"/>
    <w:multiLevelType w:val="hybridMultilevel"/>
    <w:tmpl w:val="30489358"/>
    <w:lvl w:ilvl="0" w:tplc="04090001">
      <w:start w:val="1"/>
      <w:numFmt w:val="bullet"/>
      <w:lvlText w:val=""/>
      <w:lvlJc w:val="left"/>
      <w:pPr>
        <w:ind w:left="3073" w:hanging="360"/>
      </w:pPr>
      <w:rPr>
        <w:rFonts w:ascii="Symbol" w:hAnsi="Symbol" w:hint="default"/>
      </w:rPr>
    </w:lvl>
    <w:lvl w:ilvl="1" w:tplc="04090003" w:tentative="1">
      <w:start w:val="1"/>
      <w:numFmt w:val="bullet"/>
      <w:lvlText w:val="o"/>
      <w:lvlJc w:val="left"/>
      <w:pPr>
        <w:ind w:left="3793" w:hanging="360"/>
      </w:pPr>
      <w:rPr>
        <w:rFonts w:ascii="Courier New" w:hAnsi="Courier New" w:cs="Courier New" w:hint="default"/>
      </w:rPr>
    </w:lvl>
    <w:lvl w:ilvl="2" w:tplc="04090005" w:tentative="1">
      <w:start w:val="1"/>
      <w:numFmt w:val="bullet"/>
      <w:lvlText w:val=""/>
      <w:lvlJc w:val="left"/>
      <w:pPr>
        <w:ind w:left="4513" w:hanging="360"/>
      </w:pPr>
      <w:rPr>
        <w:rFonts w:ascii="Wingdings" w:hAnsi="Wingdings" w:hint="default"/>
      </w:rPr>
    </w:lvl>
    <w:lvl w:ilvl="3" w:tplc="04090001" w:tentative="1">
      <w:start w:val="1"/>
      <w:numFmt w:val="bullet"/>
      <w:lvlText w:val=""/>
      <w:lvlJc w:val="left"/>
      <w:pPr>
        <w:ind w:left="5233" w:hanging="360"/>
      </w:pPr>
      <w:rPr>
        <w:rFonts w:ascii="Symbol" w:hAnsi="Symbol" w:hint="default"/>
      </w:rPr>
    </w:lvl>
    <w:lvl w:ilvl="4" w:tplc="04090003" w:tentative="1">
      <w:start w:val="1"/>
      <w:numFmt w:val="bullet"/>
      <w:lvlText w:val="o"/>
      <w:lvlJc w:val="left"/>
      <w:pPr>
        <w:ind w:left="5953" w:hanging="360"/>
      </w:pPr>
      <w:rPr>
        <w:rFonts w:ascii="Courier New" w:hAnsi="Courier New" w:cs="Courier New" w:hint="default"/>
      </w:rPr>
    </w:lvl>
    <w:lvl w:ilvl="5" w:tplc="04090005" w:tentative="1">
      <w:start w:val="1"/>
      <w:numFmt w:val="bullet"/>
      <w:lvlText w:val=""/>
      <w:lvlJc w:val="left"/>
      <w:pPr>
        <w:ind w:left="6673" w:hanging="360"/>
      </w:pPr>
      <w:rPr>
        <w:rFonts w:ascii="Wingdings" w:hAnsi="Wingdings" w:hint="default"/>
      </w:rPr>
    </w:lvl>
    <w:lvl w:ilvl="6" w:tplc="04090001" w:tentative="1">
      <w:start w:val="1"/>
      <w:numFmt w:val="bullet"/>
      <w:lvlText w:val=""/>
      <w:lvlJc w:val="left"/>
      <w:pPr>
        <w:ind w:left="7393" w:hanging="360"/>
      </w:pPr>
      <w:rPr>
        <w:rFonts w:ascii="Symbol" w:hAnsi="Symbol" w:hint="default"/>
      </w:rPr>
    </w:lvl>
    <w:lvl w:ilvl="7" w:tplc="04090003" w:tentative="1">
      <w:start w:val="1"/>
      <w:numFmt w:val="bullet"/>
      <w:lvlText w:val="o"/>
      <w:lvlJc w:val="left"/>
      <w:pPr>
        <w:ind w:left="8113" w:hanging="360"/>
      </w:pPr>
      <w:rPr>
        <w:rFonts w:ascii="Courier New" w:hAnsi="Courier New" w:cs="Courier New" w:hint="default"/>
      </w:rPr>
    </w:lvl>
    <w:lvl w:ilvl="8" w:tplc="04090005" w:tentative="1">
      <w:start w:val="1"/>
      <w:numFmt w:val="bullet"/>
      <w:lvlText w:val=""/>
      <w:lvlJc w:val="left"/>
      <w:pPr>
        <w:ind w:left="8833" w:hanging="360"/>
      </w:pPr>
      <w:rPr>
        <w:rFonts w:ascii="Wingdings" w:hAnsi="Wingdings" w:hint="default"/>
      </w:rPr>
    </w:lvl>
  </w:abstractNum>
  <w:abstractNum w:abstractNumId="20" w15:restartNumberingAfterBreak="0">
    <w:nsid w:val="29BC5CBE"/>
    <w:multiLevelType w:val="multilevel"/>
    <w:tmpl w:val="45728878"/>
    <w:lvl w:ilvl="0">
      <w:start w:val="1"/>
      <w:numFmt w:val="decimal"/>
      <w:lvlText w:val="%1"/>
      <w:lvlJc w:val="left"/>
      <w:pPr>
        <w:ind w:left="284" w:hanging="284"/>
      </w:pPr>
      <w:rPr>
        <w:rFonts w:ascii="Calibri" w:hAnsi="Calibri" w:hint="default"/>
        <w:b/>
        <w:i w:val="0"/>
        <w:sz w:val="22"/>
      </w:rPr>
    </w:lvl>
    <w:lvl w:ilvl="1">
      <w:start w:val="1"/>
      <w:numFmt w:val="decimal"/>
      <w:lvlText w:val="%1.%2"/>
      <w:lvlJc w:val="left"/>
      <w:pPr>
        <w:ind w:left="567" w:hanging="567"/>
      </w:pPr>
      <w:rPr>
        <w:rFonts w:ascii="Calibri" w:hAnsi="Calibri" w:hint="default"/>
        <w:b/>
        <w:i w:val="0"/>
        <w:sz w:val="22"/>
      </w:rPr>
    </w:lvl>
    <w:lvl w:ilvl="2">
      <w:start w:val="1"/>
      <w:numFmt w:val="decimal"/>
      <w:lvlText w:val="%1.%2.%3"/>
      <w:lvlJc w:val="left"/>
      <w:pPr>
        <w:ind w:left="1305" w:hanging="737"/>
      </w:pPr>
      <w:rPr>
        <w:rFonts w:ascii="Calibri" w:hAnsi="Calibri" w:hint="default"/>
        <w:b w:val="0"/>
        <w:i w:val="0"/>
        <w:sz w:val="22"/>
      </w:rPr>
    </w:lvl>
    <w:lvl w:ilvl="3">
      <w:start w:val="1"/>
      <w:numFmt w:val="bullet"/>
      <w:lvlText w:val=""/>
      <w:lvlJc w:val="left"/>
      <w:pPr>
        <w:tabs>
          <w:tab w:val="num" w:pos="2353"/>
        </w:tabs>
        <w:ind w:left="2353" w:hanging="1049"/>
      </w:pPr>
      <w:rPr>
        <w:rFonts w:ascii="Symbol" w:hAnsi="Symbol" w:hint="default"/>
        <w:b w:val="0"/>
        <w:i w:val="0"/>
        <w:sz w:val="22"/>
      </w:rPr>
    </w:lvl>
    <w:lvl w:ilvl="4">
      <w:start w:val="1"/>
      <w:numFmt w:val="lowerLetter"/>
      <w:lvlText w:val="%5."/>
      <w:lvlJc w:val="left"/>
      <w:pPr>
        <w:tabs>
          <w:tab w:val="num" w:pos="2750"/>
        </w:tabs>
        <w:ind w:left="2750" w:hanging="425"/>
      </w:pPr>
      <w:rPr>
        <w:rFonts w:ascii="Calibri" w:hAnsi="Calibri" w:hint="default"/>
        <w:b w:val="0"/>
        <w:i w:val="0"/>
        <w:sz w:val="22"/>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21" w15:restartNumberingAfterBreak="0">
    <w:nsid w:val="2DA1452A"/>
    <w:multiLevelType w:val="hybridMultilevel"/>
    <w:tmpl w:val="53740E3E"/>
    <w:lvl w:ilvl="0" w:tplc="E0DCF696">
      <w:start w:val="2"/>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30F30469"/>
    <w:multiLevelType w:val="hybridMultilevel"/>
    <w:tmpl w:val="A3FC861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15:restartNumberingAfterBreak="0">
    <w:nsid w:val="35245FB5"/>
    <w:multiLevelType w:val="hybridMultilevel"/>
    <w:tmpl w:val="D6FE7C9A"/>
    <w:lvl w:ilvl="0" w:tplc="8C9E2E7C">
      <w:start w:val="1"/>
      <w:numFmt w:val="decimal"/>
      <w:pStyle w:val="MOElist"/>
      <w:lvlText w:val="%1."/>
      <w:lvlJc w:val="left"/>
      <w:pPr>
        <w:ind w:left="345" w:hanging="360"/>
      </w:pPr>
      <w:rPr>
        <w:rFonts w:ascii="Calibri" w:hAnsi="Calibri" w:cs="Calibr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37712A33"/>
    <w:multiLevelType w:val="hybridMultilevel"/>
    <w:tmpl w:val="4E00E472"/>
    <w:lvl w:ilvl="0" w:tplc="AFF03440">
      <w:numFmt w:val="bullet"/>
      <w:lvlText w:val="-"/>
      <w:lvlJc w:val="left"/>
      <w:pPr>
        <w:ind w:left="720" w:hanging="360"/>
      </w:pPr>
      <w:rPr>
        <w:rFonts w:ascii="Calibri" w:eastAsia="Calibri" w:hAnsi="Calibri"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ABC0C44"/>
    <w:multiLevelType w:val="multilevel"/>
    <w:tmpl w:val="212E6182"/>
    <w:lvl w:ilvl="0">
      <w:start w:val="1"/>
      <w:numFmt w:val="bullet"/>
      <w:lvlText w:val=""/>
      <w:lvlJc w:val="left"/>
      <w:pPr>
        <w:ind w:left="360" w:hanging="360"/>
      </w:pPr>
      <w:rPr>
        <w:rFonts w:ascii="Symbol" w:hAnsi="Symbol" w:hint="default"/>
      </w:rPr>
    </w:lvl>
    <w:lvl w:ilvl="1" w:tentative="1">
      <w:start w:val="1"/>
      <w:numFmt w:val="bullet"/>
      <w:lvlText w:val=""/>
      <w:lvlJc w:val="left"/>
      <w:pPr>
        <w:ind w:left="1080" w:hanging="360"/>
      </w:pPr>
      <w:rPr>
        <w:rFonts w:ascii="Wingdings" w:hAnsi="Wingdings" w:hint="default"/>
      </w:rPr>
    </w:lvl>
    <w:lvl w:ilvl="2" w:tentative="1">
      <w:start w:val="1"/>
      <w:numFmt w:val="bullet"/>
      <w:lvlText w:val=""/>
      <w:lvlJc w:val="left"/>
      <w:pPr>
        <w:ind w:left="1800" w:hanging="360"/>
      </w:pPr>
      <w:rPr>
        <w:rFonts w:ascii="Symbol" w:hAnsi="Symbol" w:hint="default"/>
      </w:rPr>
    </w:lvl>
    <w:lvl w:ilvl="3" w:tentative="1">
      <w:start w:val="1"/>
      <w:numFmt w:val="bullet"/>
      <w:lvlText w:val="o"/>
      <w:lvlJc w:val="left"/>
      <w:pPr>
        <w:ind w:left="2520" w:hanging="360"/>
      </w:pPr>
      <w:rPr>
        <w:rFonts w:ascii="Courier New" w:hAnsi="Courier New" w:cs="Courier New" w:hint="default"/>
      </w:rPr>
    </w:lvl>
    <w:lvl w:ilvl="4" w:tentative="1">
      <w:start w:val="1"/>
      <w:numFmt w:val="bullet"/>
      <w:lvlText w:val=""/>
      <w:lvlJc w:val="left"/>
      <w:pPr>
        <w:ind w:left="3240" w:hanging="360"/>
      </w:pPr>
      <w:rPr>
        <w:rFonts w:ascii="Wingdings" w:hAnsi="Wingdings" w:hint="default"/>
      </w:rPr>
    </w:lvl>
    <w:lvl w:ilvl="5">
      <w:start w:val="1"/>
      <w:numFmt w:val="bullet"/>
      <w:lvlText w:val=""/>
      <w:lvlJc w:val="left"/>
      <w:pPr>
        <w:ind w:left="-2520" w:hanging="360"/>
      </w:pPr>
      <w:rPr>
        <w:rFonts w:ascii="Symbol" w:hAnsi="Symbol" w:hint="default"/>
      </w:rPr>
    </w:lvl>
    <w:lvl w:ilvl="6" w:tentative="1">
      <w:start w:val="1"/>
      <w:numFmt w:val="bullet"/>
      <w:lvlText w:val="o"/>
      <w:lvlJc w:val="left"/>
      <w:pPr>
        <w:ind w:left="-1800" w:hanging="360"/>
      </w:pPr>
      <w:rPr>
        <w:rFonts w:ascii="Courier New" w:hAnsi="Courier New" w:cs="Courier New" w:hint="default"/>
      </w:rPr>
    </w:lvl>
    <w:lvl w:ilvl="7" w:tentative="1">
      <w:start w:val="1"/>
      <w:numFmt w:val="bullet"/>
      <w:lvlText w:val=""/>
      <w:lvlJc w:val="left"/>
      <w:pPr>
        <w:ind w:left="-1080" w:hanging="360"/>
      </w:pPr>
      <w:rPr>
        <w:rFonts w:ascii="Wingdings" w:hAnsi="Wingdings" w:hint="default"/>
      </w:rPr>
    </w:lvl>
    <w:lvl w:ilvl="8" w:tentative="1">
      <w:start w:val="1"/>
      <w:numFmt w:val="bullet"/>
      <w:lvlText w:val=""/>
      <w:lvlJc w:val="left"/>
      <w:pPr>
        <w:ind w:left="-360" w:hanging="360"/>
      </w:pPr>
      <w:rPr>
        <w:rFonts w:ascii="Symbol" w:hAnsi="Symbol" w:hint="default"/>
      </w:rPr>
    </w:lvl>
  </w:abstractNum>
  <w:abstractNum w:abstractNumId="26" w15:restartNumberingAfterBreak="0">
    <w:nsid w:val="3B0C7E42"/>
    <w:multiLevelType w:val="multilevel"/>
    <w:tmpl w:val="95BA7CD0"/>
    <w:lvl w:ilvl="0">
      <w:start w:val="1"/>
      <w:numFmt w:val="decimal"/>
      <w:lvlText w:val="%1"/>
      <w:lvlJc w:val="left"/>
      <w:pPr>
        <w:tabs>
          <w:tab w:val="num" w:pos="720"/>
        </w:tabs>
        <w:ind w:left="720" w:hanging="720"/>
      </w:pPr>
      <w:rPr>
        <w:rFonts w:hint="default"/>
        <w:b/>
      </w:rPr>
    </w:lvl>
    <w:lvl w:ilvl="1">
      <w:start w:val="1"/>
      <w:numFmt w:val="decimal"/>
      <w:pStyle w:val="Heading2Title"/>
      <w:isLgl/>
      <w:lvlText w:val="%1.%2"/>
      <w:lvlJc w:val="left"/>
      <w:pPr>
        <w:tabs>
          <w:tab w:val="num" w:pos="360"/>
        </w:tabs>
        <w:ind w:left="360" w:hanging="360"/>
      </w:pPr>
      <w:rPr>
        <w:rFonts w:hint="default"/>
        <w:b w:val="0"/>
      </w:rPr>
    </w:lvl>
    <w:lvl w:ilvl="2">
      <w:start w:val="1"/>
      <w:numFmt w:val="decimal"/>
      <w:isLgl/>
      <w:lvlText w:val="%1.%2.%3"/>
      <w:lvlJc w:val="left"/>
      <w:pPr>
        <w:tabs>
          <w:tab w:val="num" w:pos="720"/>
        </w:tabs>
        <w:ind w:left="720" w:hanging="720"/>
      </w:pPr>
      <w:rPr>
        <w:rFonts w:ascii="Cambria" w:hAnsi="Cambria" w:cs="Cambria" w:hint="default"/>
        <w:i w:val="0"/>
        <w:lang w:val="en-GB"/>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440"/>
        </w:tabs>
        <w:ind w:left="1440" w:hanging="144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800"/>
        </w:tabs>
        <w:ind w:left="1800" w:hanging="180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27" w15:restartNumberingAfterBreak="0">
    <w:nsid w:val="3B16010A"/>
    <w:multiLevelType w:val="hybridMultilevel"/>
    <w:tmpl w:val="F56A6BCC"/>
    <w:lvl w:ilvl="0" w:tplc="E0DCF696">
      <w:start w:val="2"/>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40024B0D"/>
    <w:multiLevelType w:val="hybridMultilevel"/>
    <w:tmpl w:val="ED346630"/>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41FD5A41"/>
    <w:multiLevelType w:val="hybridMultilevel"/>
    <w:tmpl w:val="5E6CBD32"/>
    <w:lvl w:ilvl="0" w:tplc="AFF03440">
      <w:numFmt w:val="bullet"/>
      <w:lvlText w:val="-"/>
      <w:lvlJc w:val="left"/>
      <w:pPr>
        <w:ind w:left="720" w:hanging="360"/>
      </w:pPr>
      <w:rPr>
        <w:rFonts w:ascii="Calibri" w:eastAsia="Calibri" w:hAnsi="Calibri" w:cs="Times New Roman" w:hint="default"/>
      </w:rPr>
    </w:lvl>
    <w:lvl w:ilvl="1" w:tplc="AFF03440">
      <w:numFmt w:val="bullet"/>
      <w:lvlText w:val="-"/>
      <w:lvlJc w:val="left"/>
      <w:pPr>
        <w:ind w:left="1440" w:hanging="360"/>
      </w:pPr>
      <w:rPr>
        <w:rFonts w:ascii="Calibri" w:eastAsia="Calibri" w:hAnsi="Calibri"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8C73EA0"/>
    <w:multiLevelType w:val="hybridMultilevel"/>
    <w:tmpl w:val="6D92F742"/>
    <w:lvl w:ilvl="0" w:tplc="AFF03440">
      <w:numFmt w:val="bullet"/>
      <w:lvlText w:val="-"/>
      <w:lvlJc w:val="left"/>
      <w:pPr>
        <w:ind w:left="3073" w:hanging="360"/>
      </w:pPr>
      <w:rPr>
        <w:rFonts w:ascii="Calibri" w:eastAsia="Calibri" w:hAnsi="Calibri" w:cs="Times New Roman" w:hint="default"/>
      </w:rPr>
    </w:lvl>
    <w:lvl w:ilvl="1" w:tplc="04090003" w:tentative="1">
      <w:start w:val="1"/>
      <w:numFmt w:val="bullet"/>
      <w:lvlText w:val="o"/>
      <w:lvlJc w:val="left"/>
      <w:pPr>
        <w:ind w:left="3793" w:hanging="360"/>
      </w:pPr>
      <w:rPr>
        <w:rFonts w:ascii="Courier New" w:hAnsi="Courier New" w:cs="Courier New" w:hint="default"/>
      </w:rPr>
    </w:lvl>
    <w:lvl w:ilvl="2" w:tplc="04090005" w:tentative="1">
      <w:start w:val="1"/>
      <w:numFmt w:val="bullet"/>
      <w:lvlText w:val=""/>
      <w:lvlJc w:val="left"/>
      <w:pPr>
        <w:ind w:left="4513" w:hanging="360"/>
      </w:pPr>
      <w:rPr>
        <w:rFonts w:ascii="Wingdings" w:hAnsi="Wingdings" w:hint="default"/>
      </w:rPr>
    </w:lvl>
    <w:lvl w:ilvl="3" w:tplc="04090001" w:tentative="1">
      <w:start w:val="1"/>
      <w:numFmt w:val="bullet"/>
      <w:lvlText w:val=""/>
      <w:lvlJc w:val="left"/>
      <w:pPr>
        <w:ind w:left="5233" w:hanging="360"/>
      </w:pPr>
      <w:rPr>
        <w:rFonts w:ascii="Symbol" w:hAnsi="Symbol" w:hint="default"/>
      </w:rPr>
    </w:lvl>
    <w:lvl w:ilvl="4" w:tplc="04090003" w:tentative="1">
      <w:start w:val="1"/>
      <w:numFmt w:val="bullet"/>
      <w:lvlText w:val="o"/>
      <w:lvlJc w:val="left"/>
      <w:pPr>
        <w:ind w:left="5953" w:hanging="360"/>
      </w:pPr>
      <w:rPr>
        <w:rFonts w:ascii="Courier New" w:hAnsi="Courier New" w:cs="Courier New" w:hint="default"/>
      </w:rPr>
    </w:lvl>
    <w:lvl w:ilvl="5" w:tplc="04090005" w:tentative="1">
      <w:start w:val="1"/>
      <w:numFmt w:val="bullet"/>
      <w:lvlText w:val=""/>
      <w:lvlJc w:val="left"/>
      <w:pPr>
        <w:ind w:left="6673" w:hanging="360"/>
      </w:pPr>
      <w:rPr>
        <w:rFonts w:ascii="Wingdings" w:hAnsi="Wingdings" w:hint="default"/>
      </w:rPr>
    </w:lvl>
    <w:lvl w:ilvl="6" w:tplc="04090001" w:tentative="1">
      <w:start w:val="1"/>
      <w:numFmt w:val="bullet"/>
      <w:lvlText w:val=""/>
      <w:lvlJc w:val="left"/>
      <w:pPr>
        <w:ind w:left="7393" w:hanging="360"/>
      </w:pPr>
      <w:rPr>
        <w:rFonts w:ascii="Symbol" w:hAnsi="Symbol" w:hint="default"/>
      </w:rPr>
    </w:lvl>
    <w:lvl w:ilvl="7" w:tplc="04090003" w:tentative="1">
      <w:start w:val="1"/>
      <w:numFmt w:val="bullet"/>
      <w:lvlText w:val="o"/>
      <w:lvlJc w:val="left"/>
      <w:pPr>
        <w:ind w:left="8113" w:hanging="360"/>
      </w:pPr>
      <w:rPr>
        <w:rFonts w:ascii="Courier New" w:hAnsi="Courier New" w:cs="Courier New" w:hint="default"/>
      </w:rPr>
    </w:lvl>
    <w:lvl w:ilvl="8" w:tplc="04090005" w:tentative="1">
      <w:start w:val="1"/>
      <w:numFmt w:val="bullet"/>
      <w:lvlText w:val=""/>
      <w:lvlJc w:val="left"/>
      <w:pPr>
        <w:ind w:left="8833" w:hanging="360"/>
      </w:pPr>
      <w:rPr>
        <w:rFonts w:ascii="Wingdings" w:hAnsi="Wingdings" w:hint="default"/>
      </w:rPr>
    </w:lvl>
  </w:abstractNum>
  <w:abstractNum w:abstractNumId="31" w15:restartNumberingAfterBreak="0">
    <w:nsid w:val="4AEB4F3D"/>
    <w:multiLevelType w:val="multilevel"/>
    <w:tmpl w:val="5CD0164A"/>
    <w:lvl w:ilvl="0">
      <w:start w:val="1"/>
      <w:numFmt w:val="decimal"/>
      <w:lvlText w:val="%1"/>
      <w:lvlJc w:val="left"/>
      <w:pPr>
        <w:ind w:left="284" w:hanging="284"/>
      </w:pPr>
      <w:rPr>
        <w:rFonts w:ascii="Calibri" w:hAnsi="Calibri" w:hint="default"/>
        <w:b/>
        <w:i w:val="0"/>
        <w:sz w:val="22"/>
      </w:rPr>
    </w:lvl>
    <w:lvl w:ilvl="1">
      <w:start w:val="1"/>
      <w:numFmt w:val="decimal"/>
      <w:lvlText w:val="%1.%2"/>
      <w:lvlJc w:val="left"/>
      <w:pPr>
        <w:ind w:left="567" w:hanging="567"/>
      </w:pPr>
      <w:rPr>
        <w:rFonts w:ascii="Calibri" w:hAnsi="Calibri" w:hint="default"/>
        <w:b/>
        <w:i w:val="0"/>
        <w:sz w:val="22"/>
      </w:rPr>
    </w:lvl>
    <w:lvl w:ilvl="2">
      <w:start w:val="1"/>
      <w:numFmt w:val="decimal"/>
      <w:lvlText w:val="%1.%2.%3"/>
      <w:lvlJc w:val="left"/>
      <w:pPr>
        <w:ind w:left="1305" w:hanging="737"/>
      </w:pPr>
      <w:rPr>
        <w:rFonts w:ascii="Calibri" w:hAnsi="Calibri" w:hint="default"/>
        <w:b w:val="0"/>
        <w:i w:val="0"/>
        <w:sz w:val="22"/>
      </w:rPr>
    </w:lvl>
    <w:lvl w:ilvl="3">
      <w:start w:val="1"/>
      <w:numFmt w:val="bullet"/>
      <w:lvlText w:val=""/>
      <w:lvlJc w:val="left"/>
      <w:pPr>
        <w:tabs>
          <w:tab w:val="num" w:pos="2353"/>
        </w:tabs>
        <w:ind w:left="2353" w:hanging="1049"/>
      </w:pPr>
      <w:rPr>
        <w:rFonts w:ascii="Symbol" w:hAnsi="Symbol" w:hint="default"/>
        <w:b w:val="0"/>
        <w:i w:val="0"/>
        <w:sz w:val="22"/>
      </w:rPr>
    </w:lvl>
    <w:lvl w:ilvl="4">
      <w:start w:val="1"/>
      <w:numFmt w:val="lowerLetter"/>
      <w:lvlText w:val="%5."/>
      <w:lvlJc w:val="left"/>
      <w:pPr>
        <w:tabs>
          <w:tab w:val="num" w:pos="2750"/>
        </w:tabs>
        <w:ind w:left="2750" w:hanging="425"/>
      </w:pPr>
      <w:rPr>
        <w:rFonts w:ascii="Calibri" w:hAnsi="Calibri" w:hint="default"/>
        <w:b w:val="0"/>
        <w:i w:val="0"/>
        <w:sz w:val="22"/>
      </w:rPr>
    </w:lvl>
    <w:lvl w:ilvl="5">
      <w:start w:val="1"/>
      <w:numFmt w:val="decimal"/>
      <w:lvlText w:val="%1.%2.%3.%4.%5.%6"/>
      <w:lvlJc w:val="left"/>
      <w:pPr>
        <w:ind w:left="1080" w:hanging="1080"/>
      </w:pPr>
      <w:rPr>
        <w:rFonts w:hint="default"/>
        <w:i w:val="0"/>
      </w:rPr>
    </w:lvl>
    <w:lvl w:ilvl="6">
      <w:start w:val="1"/>
      <w:numFmt w:val="decimal"/>
      <w:lvlText w:val="%1.%2.%3.%4.%5.%6.%7"/>
      <w:lvlJc w:val="left"/>
      <w:pPr>
        <w:ind w:left="1440" w:hanging="1440"/>
      </w:pPr>
      <w:rPr>
        <w:rFonts w:hint="default"/>
        <w:i w:val="0"/>
      </w:rPr>
    </w:lvl>
    <w:lvl w:ilvl="7">
      <w:start w:val="1"/>
      <w:numFmt w:val="decimal"/>
      <w:lvlText w:val="%1.%2.%3.%4.%5.%6.%7.%8"/>
      <w:lvlJc w:val="left"/>
      <w:pPr>
        <w:ind w:left="1440" w:hanging="1440"/>
      </w:pPr>
      <w:rPr>
        <w:rFonts w:hint="default"/>
        <w:i w:val="0"/>
      </w:rPr>
    </w:lvl>
    <w:lvl w:ilvl="8">
      <w:start w:val="1"/>
      <w:numFmt w:val="decimal"/>
      <w:lvlText w:val="%1.%2.%3.%4.%5.%6.%7.%8.%9"/>
      <w:lvlJc w:val="left"/>
      <w:pPr>
        <w:ind w:left="1800" w:hanging="1800"/>
      </w:pPr>
      <w:rPr>
        <w:rFonts w:hint="default"/>
        <w:i w:val="0"/>
      </w:rPr>
    </w:lvl>
  </w:abstractNum>
  <w:abstractNum w:abstractNumId="32" w15:restartNumberingAfterBreak="0">
    <w:nsid w:val="4B8E5803"/>
    <w:multiLevelType w:val="hybridMultilevel"/>
    <w:tmpl w:val="3258C0CA"/>
    <w:lvl w:ilvl="0" w:tplc="DABE2A40">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E2C3874"/>
    <w:multiLevelType w:val="hybridMultilevel"/>
    <w:tmpl w:val="D67ABA22"/>
    <w:lvl w:ilvl="0" w:tplc="E0DCF696">
      <w:start w:val="2"/>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1FB5BAC"/>
    <w:multiLevelType w:val="hybridMultilevel"/>
    <w:tmpl w:val="4D063628"/>
    <w:lvl w:ilvl="0" w:tplc="E0DCF696">
      <w:start w:val="2"/>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A3F60B6"/>
    <w:multiLevelType w:val="hybridMultilevel"/>
    <w:tmpl w:val="B84A797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6" w15:restartNumberingAfterBreak="0">
    <w:nsid w:val="5D584F85"/>
    <w:multiLevelType w:val="hybridMultilevel"/>
    <w:tmpl w:val="B29469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7" w15:restartNumberingAfterBreak="0">
    <w:nsid w:val="60EA3912"/>
    <w:multiLevelType w:val="hybridMultilevel"/>
    <w:tmpl w:val="D22EEE5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8" w15:restartNumberingAfterBreak="0">
    <w:nsid w:val="615414D3"/>
    <w:multiLevelType w:val="hybridMultilevel"/>
    <w:tmpl w:val="52982778"/>
    <w:lvl w:ilvl="0" w:tplc="04090001">
      <w:start w:val="1"/>
      <w:numFmt w:val="bullet"/>
      <w:lvlText w:val=""/>
      <w:lvlJc w:val="left"/>
      <w:pPr>
        <w:ind w:left="502" w:hanging="360"/>
      </w:pPr>
      <w:rPr>
        <w:rFonts w:ascii="Symbol" w:hAnsi="Symbol" w:hint="default"/>
      </w:rPr>
    </w:lvl>
    <w:lvl w:ilvl="1" w:tplc="04090003" w:tentative="1">
      <w:start w:val="1"/>
      <w:numFmt w:val="bullet"/>
      <w:lvlText w:val="o"/>
      <w:lvlJc w:val="left"/>
      <w:pPr>
        <w:ind w:left="1222" w:hanging="360"/>
      </w:pPr>
      <w:rPr>
        <w:rFonts w:ascii="Courier New" w:hAnsi="Courier New" w:cs="Courier New" w:hint="default"/>
      </w:rPr>
    </w:lvl>
    <w:lvl w:ilvl="2" w:tplc="04090005" w:tentative="1">
      <w:start w:val="1"/>
      <w:numFmt w:val="bullet"/>
      <w:lvlText w:val=""/>
      <w:lvlJc w:val="left"/>
      <w:pPr>
        <w:ind w:left="1942" w:hanging="360"/>
      </w:pPr>
      <w:rPr>
        <w:rFonts w:ascii="Wingdings" w:hAnsi="Wingdings" w:hint="default"/>
      </w:rPr>
    </w:lvl>
    <w:lvl w:ilvl="3" w:tplc="04090001" w:tentative="1">
      <w:start w:val="1"/>
      <w:numFmt w:val="bullet"/>
      <w:lvlText w:val=""/>
      <w:lvlJc w:val="left"/>
      <w:pPr>
        <w:ind w:left="2662" w:hanging="360"/>
      </w:pPr>
      <w:rPr>
        <w:rFonts w:ascii="Symbol" w:hAnsi="Symbol" w:hint="default"/>
      </w:rPr>
    </w:lvl>
    <w:lvl w:ilvl="4" w:tplc="04090003" w:tentative="1">
      <w:start w:val="1"/>
      <w:numFmt w:val="bullet"/>
      <w:lvlText w:val="o"/>
      <w:lvlJc w:val="left"/>
      <w:pPr>
        <w:ind w:left="3382" w:hanging="360"/>
      </w:pPr>
      <w:rPr>
        <w:rFonts w:ascii="Courier New" w:hAnsi="Courier New" w:cs="Courier New" w:hint="default"/>
      </w:rPr>
    </w:lvl>
    <w:lvl w:ilvl="5" w:tplc="04090005" w:tentative="1">
      <w:start w:val="1"/>
      <w:numFmt w:val="bullet"/>
      <w:lvlText w:val=""/>
      <w:lvlJc w:val="left"/>
      <w:pPr>
        <w:ind w:left="4102" w:hanging="360"/>
      </w:pPr>
      <w:rPr>
        <w:rFonts w:ascii="Wingdings" w:hAnsi="Wingdings" w:hint="default"/>
      </w:rPr>
    </w:lvl>
    <w:lvl w:ilvl="6" w:tplc="04090001" w:tentative="1">
      <w:start w:val="1"/>
      <w:numFmt w:val="bullet"/>
      <w:lvlText w:val=""/>
      <w:lvlJc w:val="left"/>
      <w:pPr>
        <w:ind w:left="4822" w:hanging="360"/>
      </w:pPr>
      <w:rPr>
        <w:rFonts w:ascii="Symbol" w:hAnsi="Symbol" w:hint="default"/>
      </w:rPr>
    </w:lvl>
    <w:lvl w:ilvl="7" w:tplc="04090003" w:tentative="1">
      <w:start w:val="1"/>
      <w:numFmt w:val="bullet"/>
      <w:lvlText w:val="o"/>
      <w:lvlJc w:val="left"/>
      <w:pPr>
        <w:ind w:left="5542" w:hanging="360"/>
      </w:pPr>
      <w:rPr>
        <w:rFonts w:ascii="Courier New" w:hAnsi="Courier New" w:cs="Courier New" w:hint="default"/>
      </w:rPr>
    </w:lvl>
    <w:lvl w:ilvl="8" w:tplc="04090005" w:tentative="1">
      <w:start w:val="1"/>
      <w:numFmt w:val="bullet"/>
      <w:lvlText w:val=""/>
      <w:lvlJc w:val="left"/>
      <w:pPr>
        <w:ind w:left="6262" w:hanging="360"/>
      </w:pPr>
      <w:rPr>
        <w:rFonts w:ascii="Wingdings" w:hAnsi="Wingdings" w:hint="default"/>
      </w:rPr>
    </w:lvl>
  </w:abstractNum>
  <w:abstractNum w:abstractNumId="39" w15:restartNumberingAfterBreak="0">
    <w:nsid w:val="62953F03"/>
    <w:multiLevelType w:val="multilevel"/>
    <w:tmpl w:val="4AC02672"/>
    <w:lvl w:ilvl="0">
      <w:start w:val="1"/>
      <w:numFmt w:val="bullet"/>
      <w:lvlText w:val=""/>
      <w:lvlJc w:val="left"/>
      <w:pPr>
        <w:ind w:left="360" w:hanging="360"/>
      </w:pPr>
      <w:rPr>
        <w:rFonts w:ascii="Symbol" w:hAnsi="Symbol" w:hint="default"/>
      </w:rPr>
    </w:lvl>
    <w:lvl w:ilvl="1" w:tentative="1">
      <w:start w:val="1"/>
      <w:numFmt w:val="bullet"/>
      <w:lvlText w:val=""/>
      <w:lvlJc w:val="left"/>
      <w:pPr>
        <w:ind w:left="1080" w:hanging="360"/>
      </w:pPr>
      <w:rPr>
        <w:rFonts w:ascii="Wingdings" w:hAnsi="Wingdings" w:hint="default"/>
      </w:rPr>
    </w:lvl>
    <w:lvl w:ilvl="2" w:tentative="1">
      <w:start w:val="1"/>
      <w:numFmt w:val="bullet"/>
      <w:lvlText w:val=""/>
      <w:lvlJc w:val="left"/>
      <w:pPr>
        <w:ind w:left="1800" w:hanging="360"/>
      </w:pPr>
      <w:rPr>
        <w:rFonts w:ascii="Symbol" w:hAnsi="Symbol" w:hint="default"/>
      </w:rPr>
    </w:lvl>
    <w:lvl w:ilvl="3" w:tentative="1">
      <w:start w:val="1"/>
      <w:numFmt w:val="bullet"/>
      <w:lvlText w:val="o"/>
      <w:lvlJc w:val="left"/>
      <w:pPr>
        <w:ind w:left="2520" w:hanging="360"/>
      </w:pPr>
      <w:rPr>
        <w:rFonts w:ascii="Courier New" w:hAnsi="Courier New" w:cs="Courier New" w:hint="default"/>
      </w:rPr>
    </w:lvl>
    <w:lvl w:ilvl="4">
      <w:start w:val="1"/>
      <w:numFmt w:val="bullet"/>
      <w:lvlText w:val=""/>
      <w:lvlJc w:val="left"/>
      <w:pPr>
        <w:ind w:left="3240" w:hanging="360"/>
      </w:pPr>
      <w:rPr>
        <w:rFonts w:ascii="Symbol" w:hAnsi="Symbol" w:hint="default"/>
      </w:rPr>
    </w:lvl>
    <w:lvl w:ilvl="5">
      <w:start w:val="1"/>
      <w:numFmt w:val="bullet"/>
      <w:lvlText w:val=""/>
      <w:lvlJc w:val="left"/>
      <w:pPr>
        <w:ind w:left="-2520" w:hanging="360"/>
      </w:pPr>
      <w:rPr>
        <w:rFonts w:ascii="Symbol" w:hAnsi="Symbol" w:hint="default"/>
      </w:rPr>
    </w:lvl>
    <w:lvl w:ilvl="6" w:tentative="1">
      <w:start w:val="1"/>
      <w:numFmt w:val="bullet"/>
      <w:lvlText w:val="o"/>
      <w:lvlJc w:val="left"/>
      <w:pPr>
        <w:ind w:left="-1800" w:hanging="360"/>
      </w:pPr>
      <w:rPr>
        <w:rFonts w:ascii="Courier New" w:hAnsi="Courier New" w:cs="Courier New" w:hint="default"/>
      </w:rPr>
    </w:lvl>
    <w:lvl w:ilvl="7" w:tentative="1">
      <w:start w:val="1"/>
      <w:numFmt w:val="bullet"/>
      <w:lvlText w:val=""/>
      <w:lvlJc w:val="left"/>
      <w:pPr>
        <w:ind w:left="-1080" w:hanging="360"/>
      </w:pPr>
      <w:rPr>
        <w:rFonts w:ascii="Wingdings" w:hAnsi="Wingdings" w:hint="default"/>
      </w:rPr>
    </w:lvl>
    <w:lvl w:ilvl="8" w:tentative="1">
      <w:start w:val="1"/>
      <w:numFmt w:val="bullet"/>
      <w:lvlText w:val=""/>
      <w:lvlJc w:val="left"/>
      <w:pPr>
        <w:ind w:left="-360" w:hanging="360"/>
      </w:pPr>
      <w:rPr>
        <w:rFonts w:ascii="Symbol" w:hAnsi="Symbol" w:hint="default"/>
      </w:rPr>
    </w:lvl>
  </w:abstractNum>
  <w:abstractNum w:abstractNumId="40" w15:restartNumberingAfterBreak="0">
    <w:nsid w:val="62E544C2"/>
    <w:multiLevelType w:val="hybridMultilevel"/>
    <w:tmpl w:val="5E881A56"/>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1" w15:restartNumberingAfterBreak="0">
    <w:nsid w:val="717B3A64"/>
    <w:multiLevelType w:val="hybridMultilevel"/>
    <w:tmpl w:val="C0F04D20"/>
    <w:lvl w:ilvl="0" w:tplc="04090001">
      <w:start w:val="1"/>
      <w:numFmt w:val="bullet"/>
      <w:lvlText w:val=""/>
      <w:lvlJc w:val="left"/>
      <w:pPr>
        <w:ind w:left="882" w:hanging="360"/>
      </w:pPr>
      <w:rPr>
        <w:rFonts w:ascii="Symbol" w:hAnsi="Symbol" w:hint="default"/>
      </w:rPr>
    </w:lvl>
    <w:lvl w:ilvl="1" w:tplc="04090003" w:tentative="1">
      <w:start w:val="1"/>
      <w:numFmt w:val="bullet"/>
      <w:lvlText w:val="o"/>
      <w:lvlJc w:val="left"/>
      <w:pPr>
        <w:ind w:left="1602" w:hanging="360"/>
      </w:pPr>
      <w:rPr>
        <w:rFonts w:ascii="Courier New" w:hAnsi="Courier New" w:cs="Courier New" w:hint="default"/>
      </w:rPr>
    </w:lvl>
    <w:lvl w:ilvl="2" w:tplc="04090005" w:tentative="1">
      <w:start w:val="1"/>
      <w:numFmt w:val="bullet"/>
      <w:lvlText w:val=""/>
      <w:lvlJc w:val="left"/>
      <w:pPr>
        <w:ind w:left="2322" w:hanging="360"/>
      </w:pPr>
      <w:rPr>
        <w:rFonts w:ascii="Wingdings" w:hAnsi="Wingdings" w:hint="default"/>
      </w:rPr>
    </w:lvl>
    <w:lvl w:ilvl="3" w:tplc="04090001" w:tentative="1">
      <w:start w:val="1"/>
      <w:numFmt w:val="bullet"/>
      <w:lvlText w:val=""/>
      <w:lvlJc w:val="left"/>
      <w:pPr>
        <w:ind w:left="3042" w:hanging="360"/>
      </w:pPr>
      <w:rPr>
        <w:rFonts w:ascii="Symbol" w:hAnsi="Symbol" w:hint="default"/>
      </w:rPr>
    </w:lvl>
    <w:lvl w:ilvl="4" w:tplc="04090003" w:tentative="1">
      <w:start w:val="1"/>
      <w:numFmt w:val="bullet"/>
      <w:lvlText w:val="o"/>
      <w:lvlJc w:val="left"/>
      <w:pPr>
        <w:ind w:left="3762" w:hanging="360"/>
      </w:pPr>
      <w:rPr>
        <w:rFonts w:ascii="Courier New" w:hAnsi="Courier New" w:cs="Courier New" w:hint="default"/>
      </w:rPr>
    </w:lvl>
    <w:lvl w:ilvl="5" w:tplc="04090005" w:tentative="1">
      <w:start w:val="1"/>
      <w:numFmt w:val="bullet"/>
      <w:lvlText w:val=""/>
      <w:lvlJc w:val="left"/>
      <w:pPr>
        <w:ind w:left="4482" w:hanging="360"/>
      </w:pPr>
      <w:rPr>
        <w:rFonts w:ascii="Wingdings" w:hAnsi="Wingdings" w:hint="default"/>
      </w:rPr>
    </w:lvl>
    <w:lvl w:ilvl="6" w:tplc="04090001" w:tentative="1">
      <w:start w:val="1"/>
      <w:numFmt w:val="bullet"/>
      <w:lvlText w:val=""/>
      <w:lvlJc w:val="left"/>
      <w:pPr>
        <w:ind w:left="5202" w:hanging="360"/>
      </w:pPr>
      <w:rPr>
        <w:rFonts w:ascii="Symbol" w:hAnsi="Symbol" w:hint="default"/>
      </w:rPr>
    </w:lvl>
    <w:lvl w:ilvl="7" w:tplc="04090003" w:tentative="1">
      <w:start w:val="1"/>
      <w:numFmt w:val="bullet"/>
      <w:lvlText w:val="o"/>
      <w:lvlJc w:val="left"/>
      <w:pPr>
        <w:ind w:left="5922" w:hanging="360"/>
      </w:pPr>
      <w:rPr>
        <w:rFonts w:ascii="Courier New" w:hAnsi="Courier New" w:cs="Courier New" w:hint="default"/>
      </w:rPr>
    </w:lvl>
    <w:lvl w:ilvl="8" w:tplc="04090005" w:tentative="1">
      <w:start w:val="1"/>
      <w:numFmt w:val="bullet"/>
      <w:lvlText w:val=""/>
      <w:lvlJc w:val="left"/>
      <w:pPr>
        <w:ind w:left="6642" w:hanging="360"/>
      </w:pPr>
      <w:rPr>
        <w:rFonts w:ascii="Wingdings" w:hAnsi="Wingdings" w:hint="default"/>
      </w:rPr>
    </w:lvl>
  </w:abstractNum>
  <w:abstractNum w:abstractNumId="42" w15:restartNumberingAfterBreak="0">
    <w:nsid w:val="74AF2F1A"/>
    <w:multiLevelType w:val="hybridMultilevel"/>
    <w:tmpl w:val="48F8C138"/>
    <w:lvl w:ilvl="0" w:tplc="AFF03440">
      <w:numFmt w:val="bullet"/>
      <w:lvlText w:val="-"/>
      <w:lvlJc w:val="left"/>
      <w:pPr>
        <w:ind w:left="720" w:hanging="360"/>
      </w:pPr>
      <w:rPr>
        <w:rFonts w:ascii="Calibri" w:eastAsia="Calibri" w:hAnsi="Calibri"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6712479"/>
    <w:multiLevelType w:val="hybridMultilevel"/>
    <w:tmpl w:val="F8903B4C"/>
    <w:lvl w:ilvl="0" w:tplc="E0DCF696">
      <w:start w:val="2"/>
      <w:numFmt w:val="bullet"/>
      <w:lvlText w:val="-"/>
      <w:lvlJc w:val="left"/>
      <w:pPr>
        <w:ind w:left="720" w:hanging="360"/>
      </w:pPr>
      <w:rPr>
        <w:rFonts w:ascii="Calibri" w:eastAsia="Cambr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7AA4313A"/>
    <w:multiLevelType w:val="multilevel"/>
    <w:tmpl w:val="212E6182"/>
    <w:lvl w:ilvl="0">
      <w:start w:val="1"/>
      <w:numFmt w:val="bullet"/>
      <w:lvlText w:val=""/>
      <w:lvlJc w:val="left"/>
      <w:pPr>
        <w:ind w:left="360" w:hanging="360"/>
      </w:pPr>
      <w:rPr>
        <w:rFonts w:ascii="Symbol" w:hAnsi="Symbol" w:hint="default"/>
      </w:rPr>
    </w:lvl>
    <w:lvl w:ilvl="1" w:tentative="1">
      <w:start w:val="1"/>
      <w:numFmt w:val="bullet"/>
      <w:lvlText w:val=""/>
      <w:lvlJc w:val="left"/>
      <w:pPr>
        <w:ind w:left="1080" w:hanging="360"/>
      </w:pPr>
      <w:rPr>
        <w:rFonts w:ascii="Wingdings" w:hAnsi="Wingdings" w:hint="default"/>
      </w:rPr>
    </w:lvl>
    <w:lvl w:ilvl="2" w:tentative="1">
      <w:start w:val="1"/>
      <w:numFmt w:val="bullet"/>
      <w:lvlText w:val=""/>
      <w:lvlJc w:val="left"/>
      <w:pPr>
        <w:ind w:left="1800" w:hanging="360"/>
      </w:pPr>
      <w:rPr>
        <w:rFonts w:ascii="Symbol" w:hAnsi="Symbol" w:hint="default"/>
      </w:rPr>
    </w:lvl>
    <w:lvl w:ilvl="3" w:tentative="1">
      <w:start w:val="1"/>
      <w:numFmt w:val="bullet"/>
      <w:lvlText w:val="o"/>
      <w:lvlJc w:val="left"/>
      <w:pPr>
        <w:ind w:left="2520" w:hanging="360"/>
      </w:pPr>
      <w:rPr>
        <w:rFonts w:ascii="Courier New" w:hAnsi="Courier New" w:cs="Courier New" w:hint="default"/>
      </w:rPr>
    </w:lvl>
    <w:lvl w:ilvl="4" w:tentative="1">
      <w:start w:val="1"/>
      <w:numFmt w:val="bullet"/>
      <w:lvlText w:val=""/>
      <w:lvlJc w:val="left"/>
      <w:pPr>
        <w:ind w:left="3240" w:hanging="360"/>
      </w:pPr>
      <w:rPr>
        <w:rFonts w:ascii="Wingdings" w:hAnsi="Wingdings" w:hint="default"/>
      </w:rPr>
    </w:lvl>
    <w:lvl w:ilvl="5">
      <w:start w:val="1"/>
      <w:numFmt w:val="bullet"/>
      <w:lvlText w:val=""/>
      <w:lvlJc w:val="left"/>
      <w:pPr>
        <w:ind w:left="-2520" w:hanging="360"/>
      </w:pPr>
      <w:rPr>
        <w:rFonts w:ascii="Symbol" w:hAnsi="Symbol" w:hint="default"/>
      </w:rPr>
    </w:lvl>
    <w:lvl w:ilvl="6" w:tentative="1">
      <w:start w:val="1"/>
      <w:numFmt w:val="bullet"/>
      <w:lvlText w:val="o"/>
      <w:lvlJc w:val="left"/>
      <w:pPr>
        <w:ind w:left="-1800" w:hanging="360"/>
      </w:pPr>
      <w:rPr>
        <w:rFonts w:ascii="Courier New" w:hAnsi="Courier New" w:cs="Courier New" w:hint="default"/>
      </w:rPr>
    </w:lvl>
    <w:lvl w:ilvl="7" w:tentative="1">
      <w:start w:val="1"/>
      <w:numFmt w:val="bullet"/>
      <w:lvlText w:val=""/>
      <w:lvlJc w:val="left"/>
      <w:pPr>
        <w:ind w:left="-1080" w:hanging="360"/>
      </w:pPr>
      <w:rPr>
        <w:rFonts w:ascii="Wingdings" w:hAnsi="Wingdings" w:hint="default"/>
      </w:rPr>
    </w:lvl>
    <w:lvl w:ilvl="8" w:tentative="1">
      <w:start w:val="1"/>
      <w:numFmt w:val="bullet"/>
      <w:lvlText w:val=""/>
      <w:lvlJc w:val="left"/>
      <w:pPr>
        <w:ind w:left="-360" w:hanging="360"/>
      </w:pPr>
      <w:rPr>
        <w:rFonts w:ascii="Symbol" w:hAnsi="Symbol" w:hint="default"/>
      </w:rPr>
    </w:lvl>
  </w:abstractNum>
  <w:abstractNum w:abstractNumId="45" w15:restartNumberingAfterBreak="0">
    <w:nsid w:val="7F3743B1"/>
    <w:multiLevelType w:val="hybridMultilevel"/>
    <w:tmpl w:val="1D9061B0"/>
    <w:lvl w:ilvl="0" w:tplc="5C00E4E0">
      <w:start w:val="1"/>
      <w:numFmt w:val="decimal"/>
      <w:lvlText w:val="%1."/>
      <w:lvlJc w:val="left"/>
      <w:pPr>
        <w:ind w:left="360" w:hanging="360"/>
      </w:pPr>
      <w:rPr>
        <w:lang w:val="en-US"/>
      </w:rPr>
    </w:lvl>
    <w:lvl w:ilvl="1" w:tplc="08090019">
      <w:start w:val="1"/>
      <w:numFmt w:val="lowerLetter"/>
      <w:lvlText w:val="%2."/>
      <w:lvlJc w:val="left"/>
      <w:pPr>
        <w:ind w:left="1080" w:hanging="360"/>
      </w:pPr>
    </w:lvl>
    <w:lvl w:ilvl="2" w:tplc="0809001B">
      <w:start w:val="1"/>
      <w:numFmt w:val="lowerRoman"/>
      <w:lvlText w:val="%3."/>
      <w:lvlJc w:val="right"/>
      <w:pPr>
        <w:ind w:left="1800" w:hanging="180"/>
      </w:pPr>
    </w:lvl>
    <w:lvl w:ilvl="3" w:tplc="0809000F">
      <w:start w:val="1"/>
      <w:numFmt w:val="decimal"/>
      <w:lvlText w:val="%4."/>
      <w:lvlJc w:val="left"/>
      <w:pPr>
        <w:ind w:left="2520" w:hanging="360"/>
      </w:pPr>
    </w:lvl>
    <w:lvl w:ilvl="4" w:tplc="08090019">
      <w:start w:val="1"/>
      <w:numFmt w:val="lowerLetter"/>
      <w:lvlText w:val="%5."/>
      <w:lvlJc w:val="left"/>
      <w:pPr>
        <w:ind w:left="3240" w:hanging="360"/>
      </w:pPr>
    </w:lvl>
    <w:lvl w:ilvl="5" w:tplc="0809001B">
      <w:start w:val="1"/>
      <w:numFmt w:val="lowerRoman"/>
      <w:lvlText w:val="%6."/>
      <w:lvlJc w:val="right"/>
      <w:pPr>
        <w:ind w:left="3960" w:hanging="180"/>
      </w:pPr>
    </w:lvl>
    <w:lvl w:ilvl="6" w:tplc="0809000F">
      <w:start w:val="1"/>
      <w:numFmt w:val="decimal"/>
      <w:lvlText w:val="%7."/>
      <w:lvlJc w:val="left"/>
      <w:pPr>
        <w:ind w:left="4680" w:hanging="360"/>
      </w:pPr>
    </w:lvl>
    <w:lvl w:ilvl="7" w:tplc="08090019">
      <w:start w:val="1"/>
      <w:numFmt w:val="lowerLetter"/>
      <w:lvlText w:val="%8."/>
      <w:lvlJc w:val="left"/>
      <w:pPr>
        <w:ind w:left="5400" w:hanging="360"/>
      </w:pPr>
    </w:lvl>
    <w:lvl w:ilvl="8" w:tplc="0809001B">
      <w:start w:val="1"/>
      <w:numFmt w:val="lowerRoman"/>
      <w:lvlText w:val="%9."/>
      <w:lvlJc w:val="right"/>
      <w:pPr>
        <w:ind w:left="6120" w:hanging="180"/>
      </w:pPr>
    </w:lvl>
  </w:abstractNum>
  <w:num w:numId="1">
    <w:abstractNumId w:val="26"/>
  </w:num>
  <w:num w:numId="2">
    <w:abstractNumId w:val="11"/>
  </w:num>
  <w:num w:numId="3">
    <w:abstractNumId w:val="14"/>
  </w:num>
  <w:num w:numId="4">
    <w:abstractNumId w:val="0"/>
  </w:num>
  <w:num w:numId="5">
    <w:abstractNumId w:val="12"/>
  </w:num>
  <w:num w:numId="6">
    <w:abstractNumId w:val="3"/>
  </w:num>
  <w:num w:numId="7">
    <w:abstractNumId w:val="23"/>
  </w:num>
  <w:num w:numId="8">
    <w:abstractNumId w:val="2"/>
  </w:num>
  <w:num w:numId="9">
    <w:abstractNumId w:val="44"/>
  </w:num>
  <w:num w:numId="10">
    <w:abstractNumId w:val="25"/>
  </w:num>
  <w:num w:numId="11">
    <w:abstractNumId w:val="39"/>
  </w:num>
  <w:num w:numId="12">
    <w:abstractNumId w:val="18"/>
  </w:num>
  <w:num w:numId="13">
    <w:abstractNumId w:val="40"/>
  </w:num>
  <w:num w:numId="14">
    <w:abstractNumId w:val="11"/>
    <w:lvlOverride w:ilvl="0">
      <w:startOverride w:val="2"/>
    </w:lvlOverride>
  </w:num>
  <w:num w:numId="15">
    <w:abstractNumId w:val="31"/>
  </w:num>
  <w:num w:numId="16">
    <w:abstractNumId w:val="4"/>
  </w:num>
  <w:num w:numId="17">
    <w:abstractNumId w:val="19"/>
  </w:num>
  <w:num w:numId="18">
    <w:abstractNumId w:val="15"/>
  </w:num>
  <w:num w:numId="19">
    <w:abstractNumId w:val="32"/>
  </w:num>
  <w:num w:numId="20">
    <w:abstractNumId w:val="5"/>
  </w:num>
  <w:num w:numId="21">
    <w:abstractNumId w:val="1"/>
  </w:num>
  <w:num w:numId="22">
    <w:abstractNumId w:val="7"/>
  </w:num>
  <w:num w:numId="23">
    <w:abstractNumId w:val="42"/>
  </w:num>
  <w:num w:numId="24">
    <w:abstractNumId w:val="30"/>
  </w:num>
  <w:num w:numId="25">
    <w:abstractNumId w:val="8"/>
  </w:num>
  <w:num w:numId="26">
    <w:abstractNumId w:val="9"/>
  </w:num>
  <w:num w:numId="27">
    <w:abstractNumId w:val="10"/>
  </w:num>
  <w:num w:numId="28">
    <w:abstractNumId w:val="28"/>
  </w:num>
  <w:num w:numId="29">
    <w:abstractNumId w:val="24"/>
  </w:num>
  <w:num w:numId="30">
    <w:abstractNumId w:val="29"/>
  </w:num>
  <w:num w:numId="31">
    <w:abstractNumId w:val="16"/>
  </w:num>
  <w:num w:numId="32">
    <w:abstractNumId w:val="33"/>
  </w:num>
  <w:num w:numId="33">
    <w:abstractNumId w:val="34"/>
  </w:num>
  <w:num w:numId="34">
    <w:abstractNumId w:val="27"/>
  </w:num>
  <w:num w:numId="35">
    <w:abstractNumId w:val="43"/>
  </w:num>
  <w:num w:numId="36">
    <w:abstractNumId w:val="21"/>
  </w:num>
  <w:num w:numId="37">
    <w:abstractNumId w:val="6"/>
  </w:num>
  <w:num w:numId="38">
    <w:abstractNumId w:val="20"/>
  </w:num>
  <w:num w:numId="39">
    <w:abstractNumId w:val="38"/>
  </w:num>
  <w:num w:numId="40">
    <w:abstractNumId w:val="35"/>
  </w:num>
  <w:num w:numId="41">
    <w:abstractNumId w:val="22"/>
  </w:num>
  <w:num w:numId="42">
    <w:abstractNumId w:val="37"/>
  </w:num>
  <w:num w:numId="43">
    <w:abstractNumId w:val="36"/>
  </w:num>
  <w:num w:numId="44">
    <w:abstractNumId w:val="45"/>
  </w:num>
  <w:num w:numId="45">
    <w:abstractNumId w:val="17"/>
  </w:num>
  <w:num w:numId="46">
    <w:abstractNumId w:val="41"/>
  </w:num>
  <w:num w:numId="47">
    <w:abstractNumId w:val="13"/>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A0130"/>
    <w:rsid w:val="00002595"/>
    <w:rsid w:val="00004FB3"/>
    <w:rsid w:val="00005CE6"/>
    <w:rsid w:val="00010542"/>
    <w:rsid w:val="000141E0"/>
    <w:rsid w:val="00015CED"/>
    <w:rsid w:val="00020D32"/>
    <w:rsid w:val="00022FAF"/>
    <w:rsid w:val="0002710B"/>
    <w:rsid w:val="00027E49"/>
    <w:rsid w:val="00042C8B"/>
    <w:rsid w:val="00043087"/>
    <w:rsid w:val="00045359"/>
    <w:rsid w:val="0004765E"/>
    <w:rsid w:val="00047FFC"/>
    <w:rsid w:val="00053024"/>
    <w:rsid w:val="0005321F"/>
    <w:rsid w:val="00055F60"/>
    <w:rsid w:val="00056B43"/>
    <w:rsid w:val="000606BA"/>
    <w:rsid w:val="0006503F"/>
    <w:rsid w:val="00066CF7"/>
    <w:rsid w:val="0006722B"/>
    <w:rsid w:val="0007321B"/>
    <w:rsid w:val="00073B58"/>
    <w:rsid w:val="00075CF0"/>
    <w:rsid w:val="0007681A"/>
    <w:rsid w:val="000821E1"/>
    <w:rsid w:val="0008524C"/>
    <w:rsid w:val="0008615E"/>
    <w:rsid w:val="00086A5F"/>
    <w:rsid w:val="00087C61"/>
    <w:rsid w:val="00091A1A"/>
    <w:rsid w:val="0009568C"/>
    <w:rsid w:val="000A0812"/>
    <w:rsid w:val="000A2BAF"/>
    <w:rsid w:val="000A2E7E"/>
    <w:rsid w:val="000A2EAB"/>
    <w:rsid w:val="000A3BD0"/>
    <w:rsid w:val="000A416E"/>
    <w:rsid w:val="000B5D92"/>
    <w:rsid w:val="000C12C0"/>
    <w:rsid w:val="000C70CD"/>
    <w:rsid w:val="000C7139"/>
    <w:rsid w:val="000C7283"/>
    <w:rsid w:val="000C79F7"/>
    <w:rsid w:val="000D03E1"/>
    <w:rsid w:val="000D3D0D"/>
    <w:rsid w:val="000D471D"/>
    <w:rsid w:val="000D6491"/>
    <w:rsid w:val="000D6728"/>
    <w:rsid w:val="000D6C82"/>
    <w:rsid w:val="000D76ED"/>
    <w:rsid w:val="000D7F5C"/>
    <w:rsid w:val="000E1437"/>
    <w:rsid w:val="000E2518"/>
    <w:rsid w:val="000E36E8"/>
    <w:rsid w:val="000E458E"/>
    <w:rsid w:val="000E5C91"/>
    <w:rsid w:val="000E60E6"/>
    <w:rsid w:val="000E77EE"/>
    <w:rsid w:val="000F0821"/>
    <w:rsid w:val="000F18EA"/>
    <w:rsid w:val="000F370E"/>
    <w:rsid w:val="000F4029"/>
    <w:rsid w:val="000F7710"/>
    <w:rsid w:val="000F7ACE"/>
    <w:rsid w:val="000F7F2D"/>
    <w:rsid w:val="001078F3"/>
    <w:rsid w:val="001105E9"/>
    <w:rsid w:val="00114137"/>
    <w:rsid w:val="00115ABF"/>
    <w:rsid w:val="00116141"/>
    <w:rsid w:val="001219DD"/>
    <w:rsid w:val="0012207C"/>
    <w:rsid w:val="00124BF8"/>
    <w:rsid w:val="00126176"/>
    <w:rsid w:val="0013049F"/>
    <w:rsid w:val="00130FED"/>
    <w:rsid w:val="00133783"/>
    <w:rsid w:val="00133D9E"/>
    <w:rsid w:val="00140038"/>
    <w:rsid w:val="001403B9"/>
    <w:rsid w:val="00144A67"/>
    <w:rsid w:val="00147F20"/>
    <w:rsid w:val="00154C03"/>
    <w:rsid w:val="00156416"/>
    <w:rsid w:val="00157A77"/>
    <w:rsid w:val="0016117E"/>
    <w:rsid w:val="00161478"/>
    <w:rsid w:val="001639E4"/>
    <w:rsid w:val="00165DBF"/>
    <w:rsid w:val="00181179"/>
    <w:rsid w:val="001819F6"/>
    <w:rsid w:val="001851F9"/>
    <w:rsid w:val="00185375"/>
    <w:rsid w:val="00185684"/>
    <w:rsid w:val="001870CC"/>
    <w:rsid w:val="00187B44"/>
    <w:rsid w:val="00190FC4"/>
    <w:rsid w:val="001A1537"/>
    <w:rsid w:val="001A2973"/>
    <w:rsid w:val="001A4B21"/>
    <w:rsid w:val="001A7BD7"/>
    <w:rsid w:val="001B6189"/>
    <w:rsid w:val="001B62A1"/>
    <w:rsid w:val="001B6C24"/>
    <w:rsid w:val="001B7FDE"/>
    <w:rsid w:val="001C0EED"/>
    <w:rsid w:val="001C267B"/>
    <w:rsid w:val="001C2A1C"/>
    <w:rsid w:val="001C38A8"/>
    <w:rsid w:val="001C42C2"/>
    <w:rsid w:val="001C7555"/>
    <w:rsid w:val="001D19E8"/>
    <w:rsid w:val="001D246B"/>
    <w:rsid w:val="001D34DB"/>
    <w:rsid w:val="001D37C5"/>
    <w:rsid w:val="001D4C29"/>
    <w:rsid w:val="001D4DCF"/>
    <w:rsid w:val="001D7611"/>
    <w:rsid w:val="001E02A4"/>
    <w:rsid w:val="001E0C92"/>
    <w:rsid w:val="001E2971"/>
    <w:rsid w:val="001E3400"/>
    <w:rsid w:val="001F30B0"/>
    <w:rsid w:val="001F6332"/>
    <w:rsid w:val="001F7759"/>
    <w:rsid w:val="00203463"/>
    <w:rsid w:val="00205923"/>
    <w:rsid w:val="00207AB7"/>
    <w:rsid w:val="00212D58"/>
    <w:rsid w:val="002147F2"/>
    <w:rsid w:val="00216B37"/>
    <w:rsid w:val="00217723"/>
    <w:rsid w:val="00217CA0"/>
    <w:rsid w:val="00224101"/>
    <w:rsid w:val="00225A2B"/>
    <w:rsid w:val="002311E1"/>
    <w:rsid w:val="00231FD6"/>
    <w:rsid w:val="002320CE"/>
    <w:rsid w:val="00241318"/>
    <w:rsid w:val="002448D1"/>
    <w:rsid w:val="0024527F"/>
    <w:rsid w:val="002505FF"/>
    <w:rsid w:val="00254628"/>
    <w:rsid w:val="00255B71"/>
    <w:rsid w:val="002634AE"/>
    <w:rsid w:val="0026360A"/>
    <w:rsid w:val="00264C86"/>
    <w:rsid w:val="00265603"/>
    <w:rsid w:val="00265E02"/>
    <w:rsid w:val="00266215"/>
    <w:rsid w:val="00266BBA"/>
    <w:rsid w:val="00270782"/>
    <w:rsid w:val="00275396"/>
    <w:rsid w:val="00280EBB"/>
    <w:rsid w:val="00281120"/>
    <w:rsid w:val="0028119C"/>
    <w:rsid w:val="00283380"/>
    <w:rsid w:val="0028548C"/>
    <w:rsid w:val="00291BAD"/>
    <w:rsid w:val="002932BA"/>
    <w:rsid w:val="002A072C"/>
    <w:rsid w:val="002A139C"/>
    <w:rsid w:val="002A16BF"/>
    <w:rsid w:val="002B5EBB"/>
    <w:rsid w:val="002B780F"/>
    <w:rsid w:val="002C42D6"/>
    <w:rsid w:val="002C58E3"/>
    <w:rsid w:val="002D0B67"/>
    <w:rsid w:val="002D1DBD"/>
    <w:rsid w:val="002D2C3B"/>
    <w:rsid w:val="002D4EDA"/>
    <w:rsid w:val="002D5B2E"/>
    <w:rsid w:val="002D7CB9"/>
    <w:rsid w:val="002E1EAF"/>
    <w:rsid w:val="002E577F"/>
    <w:rsid w:val="002E6B72"/>
    <w:rsid w:val="002E7060"/>
    <w:rsid w:val="002E7A81"/>
    <w:rsid w:val="002E7A83"/>
    <w:rsid w:val="002F1B29"/>
    <w:rsid w:val="002F22B5"/>
    <w:rsid w:val="002F2D45"/>
    <w:rsid w:val="002F3DED"/>
    <w:rsid w:val="002F5A41"/>
    <w:rsid w:val="002F62C8"/>
    <w:rsid w:val="003010B7"/>
    <w:rsid w:val="00303862"/>
    <w:rsid w:val="00310199"/>
    <w:rsid w:val="00310396"/>
    <w:rsid w:val="00314DCD"/>
    <w:rsid w:val="00316DEC"/>
    <w:rsid w:val="003209CB"/>
    <w:rsid w:val="00321C14"/>
    <w:rsid w:val="0032381F"/>
    <w:rsid w:val="0032590F"/>
    <w:rsid w:val="00327858"/>
    <w:rsid w:val="00331769"/>
    <w:rsid w:val="00332CCF"/>
    <w:rsid w:val="003330B3"/>
    <w:rsid w:val="00336711"/>
    <w:rsid w:val="00336DCE"/>
    <w:rsid w:val="00336E8A"/>
    <w:rsid w:val="00337073"/>
    <w:rsid w:val="00337324"/>
    <w:rsid w:val="00341CA2"/>
    <w:rsid w:val="003469A8"/>
    <w:rsid w:val="00346C64"/>
    <w:rsid w:val="00352010"/>
    <w:rsid w:val="00352D09"/>
    <w:rsid w:val="003578A6"/>
    <w:rsid w:val="003657D1"/>
    <w:rsid w:val="003711DA"/>
    <w:rsid w:val="003725DF"/>
    <w:rsid w:val="003729CA"/>
    <w:rsid w:val="00374095"/>
    <w:rsid w:val="003804F9"/>
    <w:rsid w:val="003810C2"/>
    <w:rsid w:val="00382CF9"/>
    <w:rsid w:val="00384BFF"/>
    <w:rsid w:val="00387D0B"/>
    <w:rsid w:val="00391CAC"/>
    <w:rsid w:val="0039373E"/>
    <w:rsid w:val="00393DD3"/>
    <w:rsid w:val="003942B5"/>
    <w:rsid w:val="00395887"/>
    <w:rsid w:val="00396B4D"/>
    <w:rsid w:val="003A3AC6"/>
    <w:rsid w:val="003A40DF"/>
    <w:rsid w:val="003A71EE"/>
    <w:rsid w:val="003B4E25"/>
    <w:rsid w:val="003C24E3"/>
    <w:rsid w:val="003C2FA6"/>
    <w:rsid w:val="003C3440"/>
    <w:rsid w:val="003C4BA4"/>
    <w:rsid w:val="003D090E"/>
    <w:rsid w:val="003D2229"/>
    <w:rsid w:val="003D4EE0"/>
    <w:rsid w:val="003E385E"/>
    <w:rsid w:val="003E4281"/>
    <w:rsid w:val="003E46EC"/>
    <w:rsid w:val="003E4AE7"/>
    <w:rsid w:val="003F056D"/>
    <w:rsid w:val="003F0BC3"/>
    <w:rsid w:val="00401BDB"/>
    <w:rsid w:val="004032F3"/>
    <w:rsid w:val="00403D33"/>
    <w:rsid w:val="0040422D"/>
    <w:rsid w:val="00410053"/>
    <w:rsid w:val="00410574"/>
    <w:rsid w:val="0041058E"/>
    <w:rsid w:val="004115D3"/>
    <w:rsid w:val="00411B5C"/>
    <w:rsid w:val="004142F4"/>
    <w:rsid w:val="00415D99"/>
    <w:rsid w:val="004161D2"/>
    <w:rsid w:val="0041679B"/>
    <w:rsid w:val="00421312"/>
    <w:rsid w:val="004226BC"/>
    <w:rsid w:val="00423123"/>
    <w:rsid w:val="00427710"/>
    <w:rsid w:val="00427837"/>
    <w:rsid w:val="0043116E"/>
    <w:rsid w:val="0043247E"/>
    <w:rsid w:val="0043784E"/>
    <w:rsid w:val="004401B7"/>
    <w:rsid w:val="00452774"/>
    <w:rsid w:val="00455BF3"/>
    <w:rsid w:val="00456ED2"/>
    <w:rsid w:val="0047125C"/>
    <w:rsid w:val="00471E06"/>
    <w:rsid w:val="00471E8B"/>
    <w:rsid w:val="004721FA"/>
    <w:rsid w:val="00473342"/>
    <w:rsid w:val="00473603"/>
    <w:rsid w:val="004736A3"/>
    <w:rsid w:val="004747B8"/>
    <w:rsid w:val="00477A3A"/>
    <w:rsid w:val="00480647"/>
    <w:rsid w:val="004829B2"/>
    <w:rsid w:val="00483168"/>
    <w:rsid w:val="00485A06"/>
    <w:rsid w:val="0048682E"/>
    <w:rsid w:val="004905FC"/>
    <w:rsid w:val="004907DC"/>
    <w:rsid w:val="0049141B"/>
    <w:rsid w:val="004950E6"/>
    <w:rsid w:val="00496882"/>
    <w:rsid w:val="004A08AD"/>
    <w:rsid w:val="004A2EDD"/>
    <w:rsid w:val="004B1203"/>
    <w:rsid w:val="004B1433"/>
    <w:rsid w:val="004B4D82"/>
    <w:rsid w:val="004B75FC"/>
    <w:rsid w:val="004C11FD"/>
    <w:rsid w:val="004C1E40"/>
    <w:rsid w:val="004C45C7"/>
    <w:rsid w:val="004C4EC2"/>
    <w:rsid w:val="004C5973"/>
    <w:rsid w:val="004C5E81"/>
    <w:rsid w:val="004C7CCE"/>
    <w:rsid w:val="004D1B0A"/>
    <w:rsid w:val="004D24DF"/>
    <w:rsid w:val="004D4A3B"/>
    <w:rsid w:val="004D5D06"/>
    <w:rsid w:val="004D7606"/>
    <w:rsid w:val="004E285F"/>
    <w:rsid w:val="004E3823"/>
    <w:rsid w:val="004E6329"/>
    <w:rsid w:val="004F1778"/>
    <w:rsid w:val="004F219C"/>
    <w:rsid w:val="004F31B4"/>
    <w:rsid w:val="004F355D"/>
    <w:rsid w:val="004F7756"/>
    <w:rsid w:val="004F7D93"/>
    <w:rsid w:val="005020EF"/>
    <w:rsid w:val="0051293A"/>
    <w:rsid w:val="00514BBE"/>
    <w:rsid w:val="00520878"/>
    <w:rsid w:val="0052195C"/>
    <w:rsid w:val="00523F3D"/>
    <w:rsid w:val="00524462"/>
    <w:rsid w:val="00532D84"/>
    <w:rsid w:val="0053449B"/>
    <w:rsid w:val="00535C64"/>
    <w:rsid w:val="00543CA8"/>
    <w:rsid w:val="00544965"/>
    <w:rsid w:val="005472D7"/>
    <w:rsid w:val="00550D4B"/>
    <w:rsid w:val="005528C0"/>
    <w:rsid w:val="005537F0"/>
    <w:rsid w:val="00556B31"/>
    <w:rsid w:val="005605E1"/>
    <w:rsid w:val="00561D93"/>
    <w:rsid w:val="005631A1"/>
    <w:rsid w:val="005637B6"/>
    <w:rsid w:val="00566362"/>
    <w:rsid w:val="00566E98"/>
    <w:rsid w:val="005705A8"/>
    <w:rsid w:val="005740C1"/>
    <w:rsid w:val="00582346"/>
    <w:rsid w:val="0058297B"/>
    <w:rsid w:val="0058447F"/>
    <w:rsid w:val="00585738"/>
    <w:rsid w:val="00585924"/>
    <w:rsid w:val="00587720"/>
    <w:rsid w:val="00594789"/>
    <w:rsid w:val="00594BB1"/>
    <w:rsid w:val="0059502E"/>
    <w:rsid w:val="00595070"/>
    <w:rsid w:val="00596C04"/>
    <w:rsid w:val="00597859"/>
    <w:rsid w:val="005A1E95"/>
    <w:rsid w:val="005A2592"/>
    <w:rsid w:val="005A4862"/>
    <w:rsid w:val="005A5CB7"/>
    <w:rsid w:val="005A7968"/>
    <w:rsid w:val="005A7C42"/>
    <w:rsid w:val="005B7C1D"/>
    <w:rsid w:val="005C05FE"/>
    <w:rsid w:val="005C1B5D"/>
    <w:rsid w:val="005C2043"/>
    <w:rsid w:val="005C56D1"/>
    <w:rsid w:val="005C79C0"/>
    <w:rsid w:val="005C7C47"/>
    <w:rsid w:val="005D429E"/>
    <w:rsid w:val="005D6BC1"/>
    <w:rsid w:val="005D7C30"/>
    <w:rsid w:val="005E01BB"/>
    <w:rsid w:val="005E18C6"/>
    <w:rsid w:val="005E6305"/>
    <w:rsid w:val="005F076A"/>
    <w:rsid w:val="005F0EC5"/>
    <w:rsid w:val="005F11F1"/>
    <w:rsid w:val="005F5102"/>
    <w:rsid w:val="005F6F1D"/>
    <w:rsid w:val="006046AD"/>
    <w:rsid w:val="00606C60"/>
    <w:rsid w:val="0060782C"/>
    <w:rsid w:val="00612468"/>
    <w:rsid w:val="006131CA"/>
    <w:rsid w:val="0062012A"/>
    <w:rsid w:val="00623380"/>
    <w:rsid w:val="00623685"/>
    <w:rsid w:val="006248D4"/>
    <w:rsid w:val="00625FB3"/>
    <w:rsid w:val="00627321"/>
    <w:rsid w:val="00634CE1"/>
    <w:rsid w:val="00636AC3"/>
    <w:rsid w:val="006412CB"/>
    <w:rsid w:val="00642AE6"/>
    <w:rsid w:val="00644B32"/>
    <w:rsid w:val="0064600D"/>
    <w:rsid w:val="006474A4"/>
    <w:rsid w:val="00647F39"/>
    <w:rsid w:val="00652B98"/>
    <w:rsid w:val="00657041"/>
    <w:rsid w:val="00660FBA"/>
    <w:rsid w:val="00662DE9"/>
    <w:rsid w:val="006676DB"/>
    <w:rsid w:val="00667720"/>
    <w:rsid w:val="00673F39"/>
    <w:rsid w:val="00674062"/>
    <w:rsid w:val="00674834"/>
    <w:rsid w:val="00676B4E"/>
    <w:rsid w:val="0068442A"/>
    <w:rsid w:val="00684FFE"/>
    <w:rsid w:val="00692D66"/>
    <w:rsid w:val="00694CBC"/>
    <w:rsid w:val="00696207"/>
    <w:rsid w:val="00697BE7"/>
    <w:rsid w:val="006A349D"/>
    <w:rsid w:val="006A623F"/>
    <w:rsid w:val="006A67BB"/>
    <w:rsid w:val="006A7002"/>
    <w:rsid w:val="006B02B4"/>
    <w:rsid w:val="006B0DF4"/>
    <w:rsid w:val="006B2174"/>
    <w:rsid w:val="006B27F3"/>
    <w:rsid w:val="006C0F3D"/>
    <w:rsid w:val="006C0F6B"/>
    <w:rsid w:val="006C691F"/>
    <w:rsid w:val="006D0675"/>
    <w:rsid w:val="006D2A7C"/>
    <w:rsid w:val="006D6677"/>
    <w:rsid w:val="006D78F5"/>
    <w:rsid w:val="006E2342"/>
    <w:rsid w:val="006E49DB"/>
    <w:rsid w:val="006E4B00"/>
    <w:rsid w:val="006E4D24"/>
    <w:rsid w:val="006E69AB"/>
    <w:rsid w:val="006F0AEA"/>
    <w:rsid w:val="006F22D3"/>
    <w:rsid w:val="006F3C5A"/>
    <w:rsid w:val="006F4208"/>
    <w:rsid w:val="00702E2A"/>
    <w:rsid w:val="00704349"/>
    <w:rsid w:val="0070584F"/>
    <w:rsid w:val="00707CCD"/>
    <w:rsid w:val="007115A1"/>
    <w:rsid w:val="0071367F"/>
    <w:rsid w:val="00720281"/>
    <w:rsid w:val="00720373"/>
    <w:rsid w:val="00721289"/>
    <w:rsid w:val="00721F73"/>
    <w:rsid w:val="00724468"/>
    <w:rsid w:val="0072698D"/>
    <w:rsid w:val="00726D34"/>
    <w:rsid w:val="0072713F"/>
    <w:rsid w:val="0072785E"/>
    <w:rsid w:val="007304AB"/>
    <w:rsid w:val="00731170"/>
    <w:rsid w:val="007405B0"/>
    <w:rsid w:val="007419A5"/>
    <w:rsid w:val="007431C0"/>
    <w:rsid w:val="0074550E"/>
    <w:rsid w:val="00745EDC"/>
    <w:rsid w:val="0074671A"/>
    <w:rsid w:val="007467F9"/>
    <w:rsid w:val="00751D8A"/>
    <w:rsid w:val="007522F2"/>
    <w:rsid w:val="00753731"/>
    <w:rsid w:val="00753D49"/>
    <w:rsid w:val="00754745"/>
    <w:rsid w:val="00757514"/>
    <w:rsid w:val="00760C98"/>
    <w:rsid w:val="00760F2A"/>
    <w:rsid w:val="00765A4B"/>
    <w:rsid w:val="00766044"/>
    <w:rsid w:val="0076659F"/>
    <w:rsid w:val="00767165"/>
    <w:rsid w:val="00771DB8"/>
    <w:rsid w:val="00772721"/>
    <w:rsid w:val="00773CAB"/>
    <w:rsid w:val="00776EEB"/>
    <w:rsid w:val="00777F7F"/>
    <w:rsid w:val="00783370"/>
    <w:rsid w:val="00783F01"/>
    <w:rsid w:val="00783FA6"/>
    <w:rsid w:val="007856A9"/>
    <w:rsid w:val="0079001F"/>
    <w:rsid w:val="00796F5F"/>
    <w:rsid w:val="007A10DE"/>
    <w:rsid w:val="007A17E0"/>
    <w:rsid w:val="007B0B09"/>
    <w:rsid w:val="007B16BC"/>
    <w:rsid w:val="007B465E"/>
    <w:rsid w:val="007B5A2C"/>
    <w:rsid w:val="007C0CEC"/>
    <w:rsid w:val="007C576E"/>
    <w:rsid w:val="007C6418"/>
    <w:rsid w:val="007D2E43"/>
    <w:rsid w:val="007D5630"/>
    <w:rsid w:val="007E3185"/>
    <w:rsid w:val="007E3D16"/>
    <w:rsid w:val="007E689E"/>
    <w:rsid w:val="007E7097"/>
    <w:rsid w:val="007E7BD7"/>
    <w:rsid w:val="007F0713"/>
    <w:rsid w:val="007F1E26"/>
    <w:rsid w:val="007F4194"/>
    <w:rsid w:val="007F5F24"/>
    <w:rsid w:val="008030B2"/>
    <w:rsid w:val="008033C9"/>
    <w:rsid w:val="008043A2"/>
    <w:rsid w:val="00805FB5"/>
    <w:rsid w:val="00812B3B"/>
    <w:rsid w:val="00813E5D"/>
    <w:rsid w:val="00815623"/>
    <w:rsid w:val="008208C7"/>
    <w:rsid w:val="008212AF"/>
    <w:rsid w:val="008222D0"/>
    <w:rsid w:val="0083398D"/>
    <w:rsid w:val="008355DE"/>
    <w:rsid w:val="00836704"/>
    <w:rsid w:val="0084176C"/>
    <w:rsid w:val="008478EB"/>
    <w:rsid w:val="00852248"/>
    <w:rsid w:val="00852B2E"/>
    <w:rsid w:val="00853240"/>
    <w:rsid w:val="00854230"/>
    <w:rsid w:val="00854B88"/>
    <w:rsid w:val="00854DEA"/>
    <w:rsid w:val="00855661"/>
    <w:rsid w:val="00855D40"/>
    <w:rsid w:val="0085650F"/>
    <w:rsid w:val="008575D9"/>
    <w:rsid w:val="00860123"/>
    <w:rsid w:val="008612A2"/>
    <w:rsid w:val="00862538"/>
    <w:rsid w:val="00862691"/>
    <w:rsid w:val="008647FC"/>
    <w:rsid w:val="00870812"/>
    <w:rsid w:val="008719C6"/>
    <w:rsid w:val="00872DBD"/>
    <w:rsid w:val="008746E3"/>
    <w:rsid w:val="00874CD4"/>
    <w:rsid w:val="0088054A"/>
    <w:rsid w:val="00882474"/>
    <w:rsid w:val="00883CFD"/>
    <w:rsid w:val="008865C8"/>
    <w:rsid w:val="0089142F"/>
    <w:rsid w:val="008935B5"/>
    <w:rsid w:val="00893F9B"/>
    <w:rsid w:val="00895884"/>
    <w:rsid w:val="008A0044"/>
    <w:rsid w:val="008A0582"/>
    <w:rsid w:val="008B0902"/>
    <w:rsid w:val="008B14B4"/>
    <w:rsid w:val="008B199D"/>
    <w:rsid w:val="008B3644"/>
    <w:rsid w:val="008B5BB6"/>
    <w:rsid w:val="008B6869"/>
    <w:rsid w:val="008C0DFF"/>
    <w:rsid w:val="008C11E2"/>
    <w:rsid w:val="008C33D1"/>
    <w:rsid w:val="008C7043"/>
    <w:rsid w:val="008D0D6D"/>
    <w:rsid w:val="008D15F2"/>
    <w:rsid w:val="008D1AB1"/>
    <w:rsid w:val="008D230F"/>
    <w:rsid w:val="008D266F"/>
    <w:rsid w:val="008D2896"/>
    <w:rsid w:val="008D4CD9"/>
    <w:rsid w:val="008D6B25"/>
    <w:rsid w:val="008E103F"/>
    <w:rsid w:val="008E16D0"/>
    <w:rsid w:val="008E3A7E"/>
    <w:rsid w:val="008E60AF"/>
    <w:rsid w:val="008E6CA2"/>
    <w:rsid w:val="008E7322"/>
    <w:rsid w:val="008E7542"/>
    <w:rsid w:val="008F04EA"/>
    <w:rsid w:val="008F09F5"/>
    <w:rsid w:val="008F0F41"/>
    <w:rsid w:val="008F15AC"/>
    <w:rsid w:val="008F1ACF"/>
    <w:rsid w:val="008F2B48"/>
    <w:rsid w:val="008F311C"/>
    <w:rsid w:val="008F7225"/>
    <w:rsid w:val="00901129"/>
    <w:rsid w:val="009026E7"/>
    <w:rsid w:val="00904CB3"/>
    <w:rsid w:val="00904EB3"/>
    <w:rsid w:val="0090545C"/>
    <w:rsid w:val="009059EC"/>
    <w:rsid w:val="00905A43"/>
    <w:rsid w:val="00906750"/>
    <w:rsid w:val="00906911"/>
    <w:rsid w:val="0090713A"/>
    <w:rsid w:val="00910603"/>
    <w:rsid w:val="00912A1D"/>
    <w:rsid w:val="00914476"/>
    <w:rsid w:val="0092425A"/>
    <w:rsid w:val="0093041C"/>
    <w:rsid w:val="0093069B"/>
    <w:rsid w:val="009341EC"/>
    <w:rsid w:val="009367E4"/>
    <w:rsid w:val="009404C3"/>
    <w:rsid w:val="00944A9C"/>
    <w:rsid w:val="009465C6"/>
    <w:rsid w:val="0095122F"/>
    <w:rsid w:val="009523F7"/>
    <w:rsid w:val="009535D2"/>
    <w:rsid w:val="00953C6B"/>
    <w:rsid w:val="009600AB"/>
    <w:rsid w:val="009610A9"/>
    <w:rsid w:val="00962717"/>
    <w:rsid w:val="00964A89"/>
    <w:rsid w:val="00965D01"/>
    <w:rsid w:val="00971830"/>
    <w:rsid w:val="009750BD"/>
    <w:rsid w:val="0097534C"/>
    <w:rsid w:val="0097538B"/>
    <w:rsid w:val="009760C4"/>
    <w:rsid w:val="00976EAB"/>
    <w:rsid w:val="009771B3"/>
    <w:rsid w:val="0098028E"/>
    <w:rsid w:val="0098240C"/>
    <w:rsid w:val="00982E4F"/>
    <w:rsid w:val="0098663C"/>
    <w:rsid w:val="0098746E"/>
    <w:rsid w:val="00987A79"/>
    <w:rsid w:val="00992787"/>
    <w:rsid w:val="00995224"/>
    <w:rsid w:val="00996514"/>
    <w:rsid w:val="00996698"/>
    <w:rsid w:val="009A2E64"/>
    <w:rsid w:val="009A2F95"/>
    <w:rsid w:val="009A3251"/>
    <w:rsid w:val="009A46F3"/>
    <w:rsid w:val="009A6329"/>
    <w:rsid w:val="009B32D2"/>
    <w:rsid w:val="009B4484"/>
    <w:rsid w:val="009B4B38"/>
    <w:rsid w:val="009C0D73"/>
    <w:rsid w:val="009C1F5D"/>
    <w:rsid w:val="009C410B"/>
    <w:rsid w:val="009D1FB5"/>
    <w:rsid w:val="009D29EC"/>
    <w:rsid w:val="009D560A"/>
    <w:rsid w:val="009D659D"/>
    <w:rsid w:val="009D70BB"/>
    <w:rsid w:val="009D7C12"/>
    <w:rsid w:val="009E020E"/>
    <w:rsid w:val="009E0B93"/>
    <w:rsid w:val="009E1978"/>
    <w:rsid w:val="009E1C2B"/>
    <w:rsid w:val="009E2AAC"/>
    <w:rsid w:val="009E352A"/>
    <w:rsid w:val="009F2435"/>
    <w:rsid w:val="009F423C"/>
    <w:rsid w:val="009F4EC6"/>
    <w:rsid w:val="009F6586"/>
    <w:rsid w:val="009F747B"/>
    <w:rsid w:val="00A024DB"/>
    <w:rsid w:val="00A07F77"/>
    <w:rsid w:val="00A1084C"/>
    <w:rsid w:val="00A11628"/>
    <w:rsid w:val="00A1565D"/>
    <w:rsid w:val="00A166DD"/>
    <w:rsid w:val="00A22F37"/>
    <w:rsid w:val="00A24C40"/>
    <w:rsid w:val="00A26858"/>
    <w:rsid w:val="00A27FA7"/>
    <w:rsid w:val="00A31DB8"/>
    <w:rsid w:val="00A344F9"/>
    <w:rsid w:val="00A369EC"/>
    <w:rsid w:val="00A37D9B"/>
    <w:rsid w:val="00A41656"/>
    <w:rsid w:val="00A41E5F"/>
    <w:rsid w:val="00A4263F"/>
    <w:rsid w:val="00A507CF"/>
    <w:rsid w:val="00A51786"/>
    <w:rsid w:val="00A565C7"/>
    <w:rsid w:val="00A61F22"/>
    <w:rsid w:val="00A62B50"/>
    <w:rsid w:val="00A62CCC"/>
    <w:rsid w:val="00A63A47"/>
    <w:rsid w:val="00A64245"/>
    <w:rsid w:val="00A6525A"/>
    <w:rsid w:val="00A73B18"/>
    <w:rsid w:val="00A7612E"/>
    <w:rsid w:val="00A7632C"/>
    <w:rsid w:val="00A76B44"/>
    <w:rsid w:val="00A808DE"/>
    <w:rsid w:val="00A809E3"/>
    <w:rsid w:val="00A82240"/>
    <w:rsid w:val="00A82DED"/>
    <w:rsid w:val="00A86427"/>
    <w:rsid w:val="00A91030"/>
    <w:rsid w:val="00A92733"/>
    <w:rsid w:val="00A95A3A"/>
    <w:rsid w:val="00A97BF4"/>
    <w:rsid w:val="00AA0130"/>
    <w:rsid w:val="00AA1987"/>
    <w:rsid w:val="00AA1EAF"/>
    <w:rsid w:val="00AA1FA5"/>
    <w:rsid w:val="00AA3529"/>
    <w:rsid w:val="00AA6BCD"/>
    <w:rsid w:val="00AB1AD4"/>
    <w:rsid w:val="00AB6D7B"/>
    <w:rsid w:val="00AB7157"/>
    <w:rsid w:val="00AB7576"/>
    <w:rsid w:val="00AC01A6"/>
    <w:rsid w:val="00AC189B"/>
    <w:rsid w:val="00AD07A7"/>
    <w:rsid w:val="00AD1E34"/>
    <w:rsid w:val="00AD3BC4"/>
    <w:rsid w:val="00AD4D09"/>
    <w:rsid w:val="00AD6BFA"/>
    <w:rsid w:val="00AD7BA9"/>
    <w:rsid w:val="00AE137E"/>
    <w:rsid w:val="00AE7018"/>
    <w:rsid w:val="00AF2FB1"/>
    <w:rsid w:val="00AF32D2"/>
    <w:rsid w:val="00AF6CB2"/>
    <w:rsid w:val="00AF7C26"/>
    <w:rsid w:val="00B01146"/>
    <w:rsid w:val="00B0316C"/>
    <w:rsid w:val="00B03F7C"/>
    <w:rsid w:val="00B044FC"/>
    <w:rsid w:val="00B04A31"/>
    <w:rsid w:val="00B069F4"/>
    <w:rsid w:val="00B10588"/>
    <w:rsid w:val="00B12E01"/>
    <w:rsid w:val="00B13880"/>
    <w:rsid w:val="00B1537B"/>
    <w:rsid w:val="00B178EC"/>
    <w:rsid w:val="00B20994"/>
    <w:rsid w:val="00B20CF1"/>
    <w:rsid w:val="00B211E3"/>
    <w:rsid w:val="00B27723"/>
    <w:rsid w:val="00B32020"/>
    <w:rsid w:val="00B32ED5"/>
    <w:rsid w:val="00B33722"/>
    <w:rsid w:val="00B33C8D"/>
    <w:rsid w:val="00B36C0B"/>
    <w:rsid w:val="00B432E3"/>
    <w:rsid w:val="00B44B23"/>
    <w:rsid w:val="00B459ED"/>
    <w:rsid w:val="00B46B9C"/>
    <w:rsid w:val="00B46C32"/>
    <w:rsid w:val="00B5174A"/>
    <w:rsid w:val="00B51FF3"/>
    <w:rsid w:val="00B5214E"/>
    <w:rsid w:val="00B553E4"/>
    <w:rsid w:val="00B62C83"/>
    <w:rsid w:val="00B64A5A"/>
    <w:rsid w:val="00B6522C"/>
    <w:rsid w:val="00B67919"/>
    <w:rsid w:val="00B7236A"/>
    <w:rsid w:val="00B77BC8"/>
    <w:rsid w:val="00B807D4"/>
    <w:rsid w:val="00B84753"/>
    <w:rsid w:val="00B84BA3"/>
    <w:rsid w:val="00B85829"/>
    <w:rsid w:val="00B87E78"/>
    <w:rsid w:val="00B952E2"/>
    <w:rsid w:val="00BA04F6"/>
    <w:rsid w:val="00BA2B50"/>
    <w:rsid w:val="00BA7A20"/>
    <w:rsid w:val="00BB05EF"/>
    <w:rsid w:val="00BB12DC"/>
    <w:rsid w:val="00BB2C38"/>
    <w:rsid w:val="00BB4BA9"/>
    <w:rsid w:val="00BB7069"/>
    <w:rsid w:val="00BC14E0"/>
    <w:rsid w:val="00BC16EE"/>
    <w:rsid w:val="00BD0B16"/>
    <w:rsid w:val="00BD3B1B"/>
    <w:rsid w:val="00BD635D"/>
    <w:rsid w:val="00BD6C99"/>
    <w:rsid w:val="00BD6FBC"/>
    <w:rsid w:val="00BD75CB"/>
    <w:rsid w:val="00BE048F"/>
    <w:rsid w:val="00BE25FA"/>
    <w:rsid w:val="00BE67F5"/>
    <w:rsid w:val="00BF04CB"/>
    <w:rsid w:val="00BF0678"/>
    <w:rsid w:val="00BF079F"/>
    <w:rsid w:val="00BF276A"/>
    <w:rsid w:val="00BF2953"/>
    <w:rsid w:val="00BF337E"/>
    <w:rsid w:val="00BF5622"/>
    <w:rsid w:val="00BF65AA"/>
    <w:rsid w:val="00C01166"/>
    <w:rsid w:val="00C05B22"/>
    <w:rsid w:val="00C067DD"/>
    <w:rsid w:val="00C06DF4"/>
    <w:rsid w:val="00C071B9"/>
    <w:rsid w:val="00C10152"/>
    <w:rsid w:val="00C16776"/>
    <w:rsid w:val="00C17C46"/>
    <w:rsid w:val="00C200A7"/>
    <w:rsid w:val="00C2046A"/>
    <w:rsid w:val="00C20E83"/>
    <w:rsid w:val="00C214A0"/>
    <w:rsid w:val="00C21EAF"/>
    <w:rsid w:val="00C22060"/>
    <w:rsid w:val="00C22473"/>
    <w:rsid w:val="00C2562F"/>
    <w:rsid w:val="00C271EC"/>
    <w:rsid w:val="00C27C9F"/>
    <w:rsid w:val="00C325DF"/>
    <w:rsid w:val="00C3490C"/>
    <w:rsid w:val="00C34F1A"/>
    <w:rsid w:val="00C35F55"/>
    <w:rsid w:val="00C3624F"/>
    <w:rsid w:val="00C37241"/>
    <w:rsid w:val="00C404E5"/>
    <w:rsid w:val="00C43A75"/>
    <w:rsid w:val="00C46A7A"/>
    <w:rsid w:val="00C537A9"/>
    <w:rsid w:val="00C5763D"/>
    <w:rsid w:val="00C60F43"/>
    <w:rsid w:val="00C61563"/>
    <w:rsid w:val="00C66DA9"/>
    <w:rsid w:val="00C67491"/>
    <w:rsid w:val="00C70190"/>
    <w:rsid w:val="00C70CCB"/>
    <w:rsid w:val="00C75932"/>
    <w:rsid w:val="00C86559"/>
    <w:rsid w:val="00C918E0"/>
    <w:rsid w:val="00C91A6B"/>
    <w:rsid w:val="00C94007"/>
    <w:rsid w:val="00C94589"/>
    <w:rsid w:val="00C95DFF"/>
    <w:rsid w:val="00C96253"/>
    <w:rsid w:val="00C97718"/>
    <w:rsid w:val="00C97FB3"/>
    <w:rsid w:val="00CA288B"/>
    <w:rsid w:val="00CA737D"/>
    <w:rsid w:val="00CB4F48"/>
    <w:rsid w:val="00CB723D"/>
    <w:rsid w:val="00CB7E47"/>
    <w:rsid w:val="00CC0B10"/>
    <w:rsid w:val="00CC23A1"/>
    <w:rsid w:val="00CC438F"/>
    <w:rsid w:val="00CC4463"/>
    <w:rsid w:val="00CC51B0"/>
    <w:rsid w:val="00CC68FD"/>
    <w:rsid w:val="00CC77F2"/>
    <w:rsid w:val="00CC7FBA"/>
    <w:rsid w:val="00CD339D"/>
    <w:rsid w:val="00CD52EB"/>
    <w:rsid w:val="00CD6BCA"/>
    <w:rsid w:val="00CE0CE0"/>
    <w:rsid w:val="00CE1586"/>
    <w:rsid w:val="00CE61A6"/>
    <w:rsid w:val="00CE6C07"/>
    <w:rsid w:val="00CF116C"/>
    <w:rsid w:val="00CF45D5"/>
    <w:rsid w:val="00CF56E5"/>
    <w:rsid w:val="00D01F65"/>
    <w:rsid w:val="00D04B13"/>
    <w:rsid w:val="00D05207"/>
    <w:rsid w:val="00D06B68"/>
    <w:rsid w:val="00D06FD8"/>
    <w:rsid w:val="00D0719A"/>
    <w:rsid w:val="00D136E2"/>
    <w:rsid w:val="00D14969"/>
    <w:rsid w:val="00D179E2"/>
    <w:rsid w:val="00D205AD"/>
    <w:rsid w:val="00D242EA"/>
    <w:rsid w:val="00D25B34"/>
    <w:rsid w:val="00D260DD"/>
    <w:rsid w:val="00D2663B"/>
    <w:rsid w:val="00D26C15"/>
    <w:rsid w:val="00D30E19"/>
    <w:rsid w:val="00D317EA"/>
    <w:rsid w:val="00D337BD"/>
    <w:rsid w:val="00D33FBD"/>
    <w:rsid w:val="00D36446"/>
    <w:rsid w:val="00D37B24"/>
    <w:rsid w:val="00D418B3"/>
    <w:rsid w:val="00D41C63"/>
    <w:rsid w:val="00D4441D"/>
    <w:rsid w:val="00D505DF"/>
    <w:rsid w:val="00D51B1E"/>
    <w:rsid w:val="00D53045"/>
    <w:rsid w:val="00D5356A"/>
    <w:rsid w:val="00D54094"/>
    <w:rsid w:val="00D54830"/>
    <w:rsid w:val="00D556FA"/>
    <w:rsid w:val="00D55EBD"/>
    <w:rsid w:val="00D56337"/>
    <w:rsid w:val="00D56A8F"/>
    <w:rsid w:val="00D57DF8"/>
    <w:rsid w:val="00D60CE6"/>
    <w:rsid w:val="00D626A4"/>
    <w:rsid w:val="00D62A13"/>
    <w:rsid w:val="00D63840"/>
    <w:rsid w:val="00D63F0D"/>
    <w:rsid w:val="00D641E1"/>
    <w:rsid w:val="00D6714F"/>
    <w:rsid w:val="00D67ACE"/>
    <w:rsid w:val="00D73247"/>
    <w:rsid w:val="00D74A52"/>
    <w:rsid w:val="00D80A0D"/>
    <w:rsid w:val="00D857F4"/>
    <w:rsid w:val="00D90ACE"/>
    <w:rsid w:val="00D90F5E"/>
    <w:rsid w:val="00D917AD"/>
    <w:rsid w:val="00D91F06"/>
    <w:rsid w:val="00D933B8"/>
    <w:rsid w:val="00D95656"/>
    <w:rsid w:val="00D95825"/>
    <w:rsid w:val="00D95C6F"/>
    <w:rsid w:val="00D95EC4"/>
    <w:rsid w:val="00D97384"/>
    <w:rsid w:val="00DA0F1C"/>
    <w:rsid w:val="00DA1882"/>
    <w:rsid w:val="00DA3BAC"/>
    <w:rsid w:val="00DA4E20"/>
    <w:rsid w:val="00DA61AD"/>
    <w:rsid w:val="00DA64FA"/>
    <w:rsid w:val="00DB1683"/>
    <w:rsid w:val="00DC0A50"/>
    <w:rsid w:val="00DC3004"/>
    <w:rsid w:val="00DC3961"/>
    <w:rsid w:val="00DC4703"/>
    <w:rsid w:val="00DD1C6D"/>
    <w:rsid w:val="00DD405B"/>
    <w:rsid w:val="00DD6B2F"/>
    <w:rsid w:val="00DD6F74"/>
    <w:rsid w:val="00DD7E0D"/>
    <w:rsid w:val="00DE189E"/>
    <w:rsid w:val="00DE448F"/>
    <w:rsid w:val="00DE49A5"/>
    <w:rsid w:val="00DE4F95"/>
    <w:rsid w:val="00DF1F66"/>
    <w:rsid w:val="00E01CC1"/>
    <w:rsid w:val="00E0756A"/>
    <w:rsid w:val="00E103D1"/>
    <w:rsid w:val="00E133E4"/>
    <w:rsid w:val="00E13C4C"/>
    <w:rsid w:val="00E13D51"/>
    <w:rsid w:val="00E1757F"/>
    <w:rsid w:val="00E21B99"/>
    <w:rsid w:val="00E24938"/>
    <w:rsid w:val="00E26DC9"/>
    <w:rsid w:val="00E309B2"/>
    <w:rsid w:val="00E33FBD"/>
    <w:rsid w:val="00E34962"/>
    <w:rsid w:val="00E42181"/>
    <w:rsid w:val="00E4395C"/>
    <w:rsid w:val="00E50089"/>
    <w:rsid w:val="00E5034B"/>
    <w:rsid w:val="00E512DA"/>
    <w:rsid w:val="00E53774"/>
    <w:rsid w:val="00E62F51"/>
    <w:rsid w:val="00E66AA4"/>
    <w:rsid w:val="00E66DB7"/>
    <w:rsid w:val="00E70D97"/>
    <w:rsid w:val="00E721AB"/>
    <w:rsid w:val="00E72234"/>
    <w:rsid w:val="00E72A4E"/>
    <w:rsid w:val="00E74777"/>
    <w:rsid w:val="00E77C30"/>
    <w:rsid w:val="00E803F6"/>
    <w:rsid w:val="00E81EDA"/>
    <w:rsid w:val="00E839E6"/>
    <w:rsid w:val="00E83EA2"/>
    <w:rsid w:val="00E85770"/>
    <w:rsid w:val="00E85ADD"/>
    <w:rsid w:val="00E87D16"/>
    <w:rsid w:val="00E93289"/>
    <w:rsid w:val="00EA2956"/>
    <w:rsid w:val="00EA56FE"/>
    <w:rsid w:val="00EB3E8F"/>
    <w:rsid w:val="00EB4A4D"/>
    <w:rsid w:val="00EB688E"/>
    <w:rsid w:val="00EB7065"/>
    <w:rsid w:val="00EB7A3C"/>
    <w:rsid w:val="00EC3E36"/>
    <w:rsid w:val="00EC6C4F"/>
    <w:rsid w:val="00ED0DAC"/>
    <w:rsid w:val="00ED125B"/>
    <w:rsid w:val="00ED308A"/>
    <w:rsid w:val="00ED36A3"/>
    <w:rsid w:val="00ED3B6C"/>
    <w:rsid w:val="00ED6A02"/>
    <w:rsid w:val="00ED735B"/>
    <w:rsid w:val="00EE0306"/>
    <w:rsid w:val="00EE1167"/>
    <w:rsid w:val="00EE19F8"/>
    <w:rsid w:val="00EE1A52"/>
    <w:rsid w:val="00EE557F"/>
    <w:rsid w:val="00EE5A5C"/>
    <w:rsid w:val="00EE6750"/>
    <w:rsid w:val="00EE7CFA"/>
    <w:rsid w:val="00EF26FB"/>
    <w:rsid w:val="00EF4B1D"/>
    <w:rsid w:val="00EF5889"/>
    <w:rsid w:val="00EF59EC"/>
    <w:rsid w:val="00EF6085"/>
    <w:rsid w:val="00F0096A"/>
    <w:rsid w:val="00F00E12"/>
    <w:rsid w:val="00F04CDA"/>
    <w:rsid w:val="00F062E3"/>
    <w:rsid w:val="00F07139"/>
    <w:rsid w:val="00F111F4"/>
    <w:rsid w:val="00F23674"/>
    <w:rsid w:val="00F257B0"/>
    <w:rsid w:val="00F261F1"/>
    <w:rsid w:val="00F34E39"/>
    <w:rsid w:val="00F36A69"/>
    <w:rsid w:val="00F411E1"/>
    <w:rsid w:val="00F4264F"/>
    <w:rsid w:val="00F442D7"/>
    <w:rsid w:val="00F45372"/>
    <w:rsid w:val="00F505B9"/>
    <w:rsid w:val="00F508E6"/>
    <w:rsid w:val="00F51FE0"/>
    <w:rsid w:val="00F5347A"/>
    <w:rsid w:val="00F536DA"/>
    <w:rsid w:val="00F54B74"/>
    <w:rsid w:val="00F56616"/>
    <w:rsid w:val="00F627C2"/>
    <w:rsid w:val="00F652E1"/>
    <w:rsid w:val="00F65568"/>
    <w:rsid w:val="00F7081A"/>
    <w:rsid w:val="00F70FE9"/>
    <w:rsid w:val="00F73B37"/>
    <w:rsid w:val="00F754EF"/>
    <w:rsid w:val="00F7568B"/>
    <w:rsid w:val="00F86BC6"/>
    <w:rsid w:val="00F90495"/>
    <w:rsid w:val="00F91392"/>
    <w:rsid w:val="00F943A1"/>
    <w:rsid w:val="00F94E6F"/>
    <w:rsid w:val="00F95987"/>
    <w:rsid w:val="00F95A25"/>
    <w:rsid w:val="00FA0222"/>
    <w:rsid w:val="00FA335D"/>
    <w:rsid w:val="00FA3B50"/>
    <w:rsid w:val="00FA5FE1"/>
    <w:rsid w:val="00FA6BAF"/>
    <w:rsid w:val="00FA7F79"/>
    <w:rsid w:val="00FB26ED"/>
    <w:rsid w:val="00FB2E59"/>
    <w:rsid w:val="00FB4078"/>
    <w:rsid w:val="00FB49E2"/>
    <w:rsid w:val="00FB7050"/>
    <w:rsid w:val="00FC03FB"/>
    <w:rsid w:val="00FC10ED"/>
    <w:rsid w:val="00FC2A26"/>
    <w:rsid w:val="00FC2B1A"/>
    <w:rsid w:val="00FC30F3"/>
    <w:rsid w:val="00FC34A3"/>
    <w:rsid w:val="00FC4391"/>
    <w:rsid w:val="00FC6C3D"/>
    <w:rsid w:val="00FD09A0"/>
    <w:rsid w:val="00FD1CA5"/>
    <w:rsid w:val="00FD2734"/>
    <w:rsid w:val="00FD2FC2"/>
    <w:rsid w:val="00FE1780"/>
    <w:rsid w:val="00FE2CE2"/>
    <w:rsid w:val="00FE457D"/>
    <w:rsid w:val="00FE48E8"/>
    <w:rsid w:val="00FE51B0"/>
    <w:rsid w:val="00FE602F"/>
    <w:rsid w:val="00FE77BE"/>
    <w:rsid w:val="00FF05DB"/>
    <w:rsid w:val="00FF15FB"/>
    <w:rsid w:val="00FF240F"/>
    <w:rsid w:val="00FF291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shapelayout v:ext="edit">
      <o:idmap v:ext="edit" data="1"/>
    </o:shapelayout>
  </w:shapeDefaults>
  <w:decimalSymbol w:val="."/>
  <w:listSeparator w:val=","/>
  <w14:docId w14:val="1746FE65"/>
  <w14:defaultImageDpi w14:val="300"/>
  <w15:chartTrackingRefBased/>
  <w15:docId w15:val="{BE60A4CF-31D5-497C-AD52-6F65BA0921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1">
    <w:lsdException w:name="Normal" w:qFormat="1"/>
    <w:lsdException w:name="heading 1" w:uiPriority="9" w:qFormat="1"/>
    <w:lsdException w:name="heading 2" w:qFormat="1"/>
    <w:lsdException w:name="heading 3" w:uiPriority="9"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39"/>
    <w:lsdException w:name="footer" w:uiPriority="99"/>
    <w:lsdException w:name="caption" w:qFormat="1"/>
    <w:lsdException w:name="page number" w:uiPriority="99"/>
    <w:lsdException w:name="endnote reference" w:uiPriority="99"/>
    <w:lsdException w:name="endnote text" w:uiPriority="99"/>
    <w:lsdException w:name="Title" w:qFormat="1"/>
    <w:lsdException w:name="Default Paragraph Font" w:uiPriority="1"/>
    <w:lsdException w:name="Body Text" w:uiPriority="1" w:qFormat="1"/>
    <w:lsdException w:name="Subtitle" w:qFormat="1"/>
    <w:lsdException w:name="Strong" w:uiPriority="22" w:qFormat="1"/>
    <w:lsdException w:name="Emphasis" w:qFormat="1"/>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39"/>
    <w:lsdException w:name="Table Theme" w:semiHidden="1" w:unhideWhenUsed="1"/>
    <w:lsdException w:name="Placeholder Text" w:semiHidden="1" w:uiPriority="99" w:unhideWhenUsed="1"/>
    <w:lsdException w:name="No Spacing" w:uiPriority="99"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99"/>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3449B"/>
    <w:pPr>
      <w:spacing w:after="200"/>
    </w:pPr>
    <w:rPr>
      <w:rFonts w:ascii="Calibri" w:hAnsi="Calibri"/>
      <w:sz w:val="22"/>
      <w:szCs w:val="24"/>
      <w:lang w:eastAsia="en-US"/>
    </w:rPr>
  </w:style>
  <w:style w:type="paragraph" w:styleId="Heading1">
    <w:name w:val="heading 1"/>
    <w:basedOn w:val="Normal"/>
    <w:next w:val="Normal"/>
    <w:link w:val="Heading1Char"/>
    <w:uiPriority w:val="9"/>
    <w:qFormat/>
    <w:rsid w:val="009A46F3"/>
    <w:pPr>
      <w:numPr>
        <w:numId w:val="2"/>
      </w:numPr>
      <w:spacing w:after="0"/>
      <w:jc w:val="both"/>
      <w:outlineLvl w:val="0"/>
    </w:pPr>
    <w:rPr>
      <w:rFonts w:cs="Calibri"/>
      <w:b/>
      <w:szCs w:val="22"/>
    </w:rPr>
  </w:style>
  <w:style w:type="paragraph" w:styleId="Heading2">
    <w:name w:val="heading 2"/>
    <w:basedOn w:val="Normal"/>
    <w:next w:val="Normal"/>
    <w:link w:val="Heading2Char"/>
    <w:qFormat/>
    <w:rsid w:val="00F943A1"/>
    <w:pPr>
      <w:keepNext/>
      <w:numPr>
        <w:ilvl w:val="1"/>
        <w:numId w:val="2"/>
      </w:numPr>
      <w:spacing w:after="0"/>
      <w:jc w:val="both"/>
      <w:outlineLvl w:val="1"/>
    </w:pPr>
    <w:rPr>
      <w:rFonts w:eastAsia="MS Gothic" w:cs="Calibri"/>
      <w:b/>
      <w:bCs/>
      <w:color w:val="000000"/>
      <w:szCs w:val="22"/>
    </w:rPr>
  </w:style>
  <w:style w:type="paragraph" w:styleId="Heading3">
    <w:name w:val="heading 3"/>
    <w:basedOn w:val="Normal"/>
    <w:next w:val="Normal"/>
    <w:link w:val="Heading3Char"/>
    <w:uiPriority w:val="9"/>
    <w:qFormat/>
    <w:rsid w:val="0008615E"/>
    <w:pPr>
      <w:keepNext/>
      <w:keepLines/>
      <w:widowControl w:val="0"/>
      <w:spacing w:before="200" w:after="0"/>
      <w:jc w:val="both"/>
      <w:outlineLvl w:val="2"/>
    </w:pPr>
    <w:rPr>
      <w:rFonts w:eastAsia="MS Gothic"/>
      <w:b/>
      <w:bCs/>
      <w:color w:val="4F81BD"/>
      <w:kern w:val="2"/>
      <w:lang w:eastAsia="zh-TW"/>
    </w:rPr>
  </w:style>
  <w:style w:type="paragraph" w:styleId="Heading4">
    <w:name w:val="heading 4"/>
    <w:basedOn w:val="Normal"/>
    <w:next w:val="Normal"/>
    <w:link w:val="Heading4Char"/>
    <w:qFormat/>
    <w:rsid w:val="0008615E"/>
    <w:pPr>
      <w:keepNext/>
      <w:spacing w:before="240" w:after="60"/>
      <w:outlineLvl w:val="3"/>
    </w:pPr>
    <w:rPr>
      <w:rFonts w:eastAsia="Times New Roman"/>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F943A1"/>
    <w:rPr>
      <w:rFonts w:ascii="Calibri" w:hAnsi="Calibri" w:cs="Calibri"/>
      <w:b/>
      <w:sz w:val="22"/>
      <w:szCs w:val="22"/>
      <w:lang w:eastAsia="en-US"/>
    </w:rPr>
  </w:style>
  <w:style w:type="character" w:customStyle="1" w:styleId="Heading2Char">
    <w:name w:val="Heading 2 Char"/>
    <w:link w:val="Heading2"/>
    <w:rsid w:val="00F943A1"/>
    <w:rPr>
      <w:rFonts w:ascii="Calibri" w:eastAsia="MS Gothic" w:hAnsi="Calibri" w:cs="Calibri"/>
      <w:b/>
      <w:bCs/>
      <w:color w:val="000000"/>
      <w:sz w:val="22"/>
      <w:szCs w:val="22"/>
      <w:lang w:eastAsia="en-US"/>
    </w:rPr>
  </w:style>
  <w:style w:type="character" w:customStyle="1" w:styleId="Heading3Char">
    <w:name w:val="Heading 3 Char"/>
    <w:link w:val="Heading3"/>
    <w:uiPriority w:val="9"/>
    <w:rsid w:val="0008615E"/>
    <w:rPr>
      <w:rFonts w:ascii="Calibri" w:eastAsia="MS Gothic" w:hAnsi="Calibri" w:cs="Times New Roman"/>
      <w:b/>
      <w:bCs/>
      <w:color w:val="4F81BD"/>
      <w:kern w:val="2"/>
      <w:lang w:val="en-GB" w:eastAsia="zh-TW"/>
    </w:rPr>
  </w:style>
  <w:style w:type="character" w:customStyle="1" w:styleId="Heading4Char">
    <w:name w:val="Heading 4 Char"/>
    <w:link w:val="Heading4"/>
    <w:rsid w:val="0008615E"/>
    <w:rPr>
      <w:rFonts w:ascii="Calibri" w:eastAsia="Times New Roman" w:hAnsi="Calibri" w:cs="Times New Roman"/>
      <w:b/>
      <w:bCs/>
      <w:sz w:val="28"/>
      <w:szCs w:val="28"/>
    </w:rPr>
  </w:style>
  <w:style w:type="paragraph" w:styleId="Header">
    <w:name w:val="header"/>
    <w:basedOn w:val="Normal"/>
    <w:link w:val="HeaderChar"/>
    <w:uiPriority w:val="39"/>
    <w:unhideWhenUsed/>
    <w:rsid w:val="00EC3E36"/>
    <w:pPr>
      <w:tabs>
        <w:tab w:val="center" w:pos="4320"/>
        <w:tab w:val="right" w:pos="8640"/>
      </w:tabs>
      <w:spacing w:after="0"/>
    </w:pPr>
  </w:style>
  <w:style w:type="character" w:customStyle="1" w:styleId="HeaderChar">
    <w:name w:val="Header Char"/>
    <w:basedOn w:val="DefaultParagraphFont"/>
    <w:link w:val="Header"/>
    <w:uiPriority w:val="39"/>
    <w:rsid w:val="00EC3E36"/>
  </w:style>
  <w:style w:type="paragraph" w:styleId="Footer">
    <w:name w:val="footer"/>
    <w:basedOn w:val="Normal"/>
    <w:link w:val="FooterChar"/>
    <w:uiPriority w:val="99"/>
    <w:unhideWhenUsed/>
    <w:rsid w:val="00EC3E36"/>
    <w:pPr>
      <w:tabs>
        <w:tab w:val="center" w:pos="4320"/>
        <w:tab w:val="right" w:pos="8640"/>
      </w:tabs>
      <w:spacing w:after="0"/>
    </w:pPr>
  </w:style>
  <w:style w:type="character" w:customStyle="1" w:styleId="FooterChar">
    <w:name w:val="Footer Char"/>
    <w:basedOn w:val="DefaultParagraphFont"/>
    <w:link w:val="Footer"/>
    <w:uiPriority w:val="99"/>
    <w:rsid w:val="00EC3E36"/>
  </w:style>
  <w:style w:type="character" w:styleId="PageNumber">
    <w:name w:val="page number"/>
    <w:basedOn w:val="DefaultParagraphFont"/>
    <w:uiPriority w:val="99"/>
    <w:semiHidden/>
    <w:unhideWhenUsed/>
    <w:rsid w:val="00EC3E36"/>
  </w:style>
  <w:style w:type="paragraph" w:styleId="TOCHeading">
    <w:name w:val="TOC Heading"/>
    <w:basedOn w:val="Heading1"/>
    <w:next w:val="Normal"/>
    <w:uiPriority w:val="39"/>
    <w:qFormat/>
    <w:rsid w:val="004747B8"/>
    <w:pPr>
      <w:spacing w:line="276" w:lineRule="auto"/>
      <w:outlineLvl w:val="9"/>
    </w:pPr>
    <w:rPr>
      <w:color w:val="365F91"/>
      <w:sz w:val="28"/>
      <w:szCs w:val="28"/>
    </w:rPr>
  </w:style>
  <w:style w:type="paragraph" w:styleId="TOC1">
    <w:name w:val="toc 1"/>
    <w:basedOn w:val="Normal"/>
    <w:next w:val="Normal"/>
    <w:autoRedefine/>
    <w:uiPriority w:val="39"/>
    <w:semiHidden/>
    <w:unhideWhenUsed/>
    <w:qFormat/>
    <w:rsid w:val="004747B8"/>
    <w:pPr>
      <w:spacing w:before="120" w:after="0"/>
    </w:pPr>
    <w:rPr>
      <w:b/>
    </w:rPr>
  </w:style>
  <w:style w:type="paragraph" w:styleId="TOC2">
    <w:name w:val="toc 2"/>
    <w:basedOn w:val="Normal"/>
    <w:next w:val="Normal"/>
    <w:autoRedefine/>
    <w:uiPriority w:val="39"/>
    <w:semiHidden/>
    <w:unhideWhenUsed/>
    <w:qFormat/>
    <w:rsid w:val="004747B8"/>
    <w:pPr>
      <w:spacing w:after="0"/>
      <w:ind w:left="240"/>
    </w:pPr>
    <w:rPr>
      <w:b/>
      <w:szCs w:val="22"/>
    </w:rPr>
  </w:style>
  <w:style w:type="paragraph" w:styleId="TOC3">
    <w:name w:val="toc 3"/>
    <w:basedOn w:val="Normal"/>
    <w:next w:val="Normal"/>
    <w:autoRedefine/>
    <w:uiPriority w:val="39"/>
    <w:semiHidden/>
    <w:unhideWhenUsed/>
    <w:qFormat/>
    <w:rsid w:val="004747B8"/>
    <w:pPr>
      <w:spacing w:after="0"/>
      <w:ind w:left="480"/>
    </w:pPr>
    <w:rPr>
      <w:szCs w:val="22"/>
    </w:rPr>
  </w:style>
  <w:style w:type="paragraph" w:styleId="TOC4">
    <w:name w:val="toc 4"/>
    <w:basedOn w:val="Normal"/>
    <w:next w:val="Normal"/>
    <w:autoRedefine/>
    <w:uiPriority w:val="39"/>
    <w:semiHidden/>
    <w:unhideWhenUsed/>
    <w:rsid w:val="004747B8"/>
    <w:pPr>
      <w:spacing w:after="0"/>
      <w:ind w:left="720"/>
    </w:pPr>
    <w:rPr>
      <w:sz w:val="20"/>
      <w:szCs w:val="20"/>
    </w:rPr>
  </w:style>
  <w:style w:type="paragraph" w:styleId="TOC5">
    <w:name w:val="toc 5"/>
    <w:basedOn w:val="Normal"/>
    <w:next w:val="Normal"/>
    <w:autoRedefine/>
    <w:uiPriority w:val="39"/>
    <w:semiHidden/>
    <w:unhideWhenUsed/>
    <w:rsid w:val="004747B8"/>
    <w:pPr>
      <w:spacing w:after="0"/>
      <w:ind w:left="960"/>
    </w:pPr>
    <w:rPr>
      <w:sz w:val="20"/>
      <w:szCs w:val="20"/>
    </w:rPr>
  </w:style>
  <w:style w:type="paragraph" w:styleId="TOC6">
    <w:name w:val="toc 6"/>
    <w:basedOn w:val="Normal"/>
    <w:next w:val="Normal"/>
    <w:autoRedefine/>
    <w:uiPriority w:val="39"/>
    <w:semiHidden/>
    <w:unhideWhenUsed/>
    <w:rsid w:val="004747B8"/>
    <w:pPr>
      <w:spacing w:after="0"/>
      <w:ind w:left="1200"/>
    </w:pPr>
    <w:rPr>
      <w:sz w:val="20"/>
      <w:szCs w:val="20"/>
    </w:rPr>
  </w:style>
  <w:style w:type="paragraph" w:styleId="TOC7">
    <w:name w:val="toc 7"/>
    <w:basedOn w:val="Normal"/>
    <w:next w:val="Normal"/>
    <w:autoRedefine/>
    <w:uiPriority w:val="39"/>
    <w:semiHidden/>
    <w:unhideWhenUsed/>
    <w:rsid w:val="004747B8"/>
    <w:pPr>
      <w:spacing w:after="0"/>
      <w:ind w:left="1440"/>
    </w:pPr>
    <w:rPr>
      <w:sz w:val="20"/>
      <w:szCs w:val="20"/>
    </w:rPr>
  </w:style>
  <w:style w:type="paragraph" w:styleId="TOC8">
    <w:name w:val="toc 8"/>
    <w:basedOn w:val="Normal"/>
    <w:next w:val="Normal"/>
    <w:autoRedefine/>
    <w:uiPriority w:val="39"/>
    <w:semiHidden/>
    <w:unhideWhenUsed/>
    <w:rsid w:val="004747B8"/>
    <w:pPr>
      <w:spacing w:after="0"/>
      <w:ind w:left="1680"/>
    </w:pPr>
    <w:rPr>
      <w:sz w:val="20"/>
      <w:szCs w:val="20"/>
    </w:rPr>
  </w:style>
  <w:style w:type="paragraph" w:styleId="TOC9">
    <w:name w:val="toc 9"/>
    <w:basedOn w:val="Normal"/>
    <w:next w:val="Normal"/>
    <w:autoRedefine/>
    <w:uiPriority w:val="39"/>
    <w:semiHidden/>
    <w:unhideWhenUsed/>
    <w:rsid w:val="004747B8"/>
    <w:pPr>
      <w:spacing w:after="0"/>
      <w:ind w:left="1920"/>
    </w:pPr>
    <w:rPr>
      <w:sz w:val="20"/>
      <w:szCs w:val="20"/>
    </w:rPr>
  </w:style>
  <w:style w:type="paragraph" w:customStyle="1" w:styleId="ColorfulList-Accent11">
    <w:name w:val="Colorful List - Accent 11"/>
    <w:basedOn w:val="Normal"/>
    <w:uiPriority w:val="34"/>
    <w:qFormat/>
    <w:rsid w:val="002F1B29"/>
    <w:pPr>
      <w:ind w:left="720"/>
      <w:contextualSpacing/>
    </w:pPr>
  </w:style>
  <w:style w:type="character" w:styleId="Hyperlink">
    <w:name w:val="Hyperlink"/>
    <w:rsid w:val="008E103F"/>
    <w:rPr>
      <w:color w:val="0000FF"/>
      <w:u w:val="single"/>
    </w:rPr>
  </w:style>
  <w:style w:type="paragraph" w:styleId="BalloonText">
    <w:name w:val="Balloon Text"/>
    <w:basedOn w:val="Normal"/>
    <w:link w:val="BalloonTextChar"/>
    <w:uiPriority w:val="99"/>
    <w:unhideWhenUsed/>
    <w:rsid w:val="0008615E"/>
    <w:pPr>
      <w:widowControl w:val="0"/>
      <w:spacing w:after="0"/>
      <w:jc w:val="both"/>
    </w:pPr>
    <w:rPr>
      <w:rFonts w:ascii="Tahoma" w:eastAsia="PMingLiU" w:hAnsi="Tahoma" w:cs="Tahoma"/>
      <w:kern w:val="2"/>
      <w:sz w:val="16"/>
      <w:szCs w:val="16"/>
      <w:lang w:eastAsia="zh-TW"/>
    </w:rPr>
  </w:style>
  <w:style w:type="character" w:customStyle="1" w:styleId="BalloonTextChar">
    <w:name w:val="Balloon Text Char"/>
    <w:link w:val="BalloonText"/>
    <w:uiPriority w:val="99"/>
    <w:rsid w:val="0008615E"/>
    <w:rPr>
      <w:rFonts w:ascii="Tahoma" w:eastAsia="PMingLiU" w:hAnsi="Tahoma" w:cs="Tahoma"/>
      <w:kern w:val="2"/>
      <w:sz w:val="16"/>
      <w:szCs w:val="16"/>
      <w:lang w:val="en-GB" w:eastAsia="zh-TW"/>
    </w:rPr>
  </w:style>
  <w:style w:type="paragraph" w:customStyle="1" w:styleId="MediumGrid21">
    <w:name w:val="Medium Grid 21"/>
    <w:link w:val="MediumGrid2Char"/>
    <w:uiPriority w:val="1"/>
    <w:qFormat/>
    <w:rsid w:val="0008615E"/>
    <w:pPr>
      <w:widowControl w:val="0"/>
      <w:jc w:val="both"/>
    </w:pPr>
    <w:rPr>
      <w:rFonts w:ascii="Times New Roman" w:eastAsia="PMingLiU" w:hAnsi="Times New Roman"/>
      <w:kern w:val="2"/>
      <w:sz w:val="24"/>
      <w:szCs w:val="24"/>
      <w:lang w:eastAsia="zh-TW"/>
    </w:rPr>
  </w:style>
  <w:style w:type="character" w:customStyle="1" w:styleId="MediumGrid2Char">
    <w:name w:val="Medium Grid 2 Char"/>
    <w:link w:val="MediumGrid21"/>
    <w:uiPriority w:val="1"/>
    <w:rsid w:val="0008615E"/>
    <w:rPr>
      <w:rFonts w:ascii="Times New Roman" w:eastAsia="PMingLiU" w:hAnsi="Times New Roman" w:cs="Times New Roman"/>
      <w:kern w:val="2"/>
      <w:lang w:val="en-GB" w:eastAsia="zh-TW"/>
    </w:rPr>
  </w:style>
  <w:style w:type="character" w:customStyle="1" w:styleId="A1">
    <w:name w:val="A1"/>
    <w:uiPriority w:val="99"/>
    <w:rsid w:val="0008615E"/>
    <w:rPr>
      <w:color w:val="000000"/>
      <w:sz w:val="20"/>
      <w:szCs w:val="20"/>
    </w:rPr>
  </w:style>
  <w:style w:type="paragraph" w:styleId="Caption">
    <w:name w:val="caption"/>
    <w:basedOn w:val="Normal"/>
    <w:next w:val="Normal"/>
    <w:qFormat/>
    <w:rsid w:val="0008615E"/>
    <w:pPr>
      <w:widowControl w:val="0"/>
      <w:jc w:val="both"/>
    </w:pPr>
    <w:rPr>
      <w:rFonts w:ascii="Times New Roman" w:eastAsia="PMingLiU" w:hAnsi="Times New Roman"/>
      <w:b/>
      <w:bCs/>
      <w:color w:val="4F81BD"/>
      <w:kern w:val="2"/>
      <w:sz w:val="18"/>
      <w:szCs w:val="18"/>
      <w:lang w:eastAsia="zh-TW"/>
    </w:rPr>
  </w:style>
  <w:style w:type="paragraph" w:customStyle="1" w:styleId="Heading2Title">
    <w:name w:val="Heading 2 (Title)"/>
    <w:basedOn w:val="Heading2"/>
    <w:autoRedefine/>
    <w:rsid w:val="009A46F3"/>
    <w:pPr>
      <w:numPr>
        <w:numId w:val="1"/>
      </w:numPr>
      <w:tabs>
        <w:tab w:val="clear" w:pos="360"/>
        <w:tab w:val="num" w:pos="720"/>
      </w:tabs>
      <w:ind w:left="709" w:hanging="709"/>
    </w:pPr>
    <w:rPr>
      <w:rFonts w:ascii="Cambria" w:eastAsia="Times New Roman" w:hAnsi="Cambria" w:cs="Cambria"/>
      <w:color w:val="auto"/>
      <w:sz w:val="24"/>
      <w:szCs w:val="24"/>
    </w:rPr>
  </w:style>
  <w:style w:type="paragraph" w:customStyle="1" w:styleId="StyleHeading1H1PIM1SectionHeadingChapterNbrh1AMAJORB">
    <w:name w:val="Style Heading 1H1PIM 1Section Heading(Chapter Nbr)h1A MAJOR/B..."/>
    <w:basedOn w:val="Heading1"/>
    <w:rsid w:val="0008615E"/>
    <w:rPr>
      <w:rFonts w:ascii="Tahoma" w:eastAsia="Times New Roman" w:hAnsi="Tahoma" w:cs="Times New Roman"/>
      <w:caps/>
      <w:kern w:val="32"/>
      <w:sz w:val="18"/>
      <w:szCs w:val="18"/>
    </w:rPr>
  </w:style>
  <w:style w:type="paragraph" w:styleId="EndnoteText">
    <w:name w:val="endnote text"/>
    <w:basedOn w:val="Normal"/>
    <w:link w:val="EndnoteTextChar"/>
    <w:uiPriority w:val="99"/>
    <w:unhideWhenUsed/>
    <w:rsid w:val="0008615E"/>
    <w:pPr>
      <w:widowControl w:val="0"/>
      <w:spacing w:after="0"/>
      <w:jc w:val="both"/>
    </w:pPr>
    <w:rPr>
      <w:rFonts w:ascii="Times New Roman" w:eastAsia="PMingLiU" w:hAnsi="Times New Roman"/>
      <w:kern w:val="2"/>
      <w:sz w:val="20"/>
      <w:szCs w:val="20"/>
      <w:lang w:eastAsia="zh-TW"/>
    </w:rPr>
  </w:style>
  <w:style w:type="character" w:customStyle="1" w:styleId="EndnoteTextChar">
    <w:name w:val="Endnote Text Char"/>
    <w:link w:val="EndnoteText"/>
    <w:uiPriority w:val="99"/>
    <w:rsid w:val="0008615E"/>
    <w:rPr>
      <w:rFonts w:ascii="Times New Roman" w:eastAsia="PMingLiU" w:hAnsi="Times New Roman" w:cs="Times New Roman"/>
      <w:kern w:val="2"/>
      <w:sz w:val="20"/>
      <w:szCs w:val="20"/>
      <w:lang w:val="en-GB" w:eastAsia="zh-TW"/>
    </w:rPr>
  </w:style>
  <w:style w:type="character" w:styleId="EndnoteReference">
    <w:name w:val="endnote reference"/>
    <w:uiPriority w:val="99"/>
    <w:unhideWhenUsed/>
    <w:rsid w:val="0008615E"/>
    <w:rPr>
      <w:vertAlign w:val="superscript"/>
    </w:rPr>
  </w:style>
  <w:style w:type="paragraph" w:styleId="NormalWeb">
    <w:name w:val="Normal (Web)"/>
    <w:basedOn w:val="Normal"/>
    <w:uiPriority w:val="99"/>
    <w:unhideWhenUsed/>
    <w:rsid w:val="0008615E"/>
    <w:pPr>
      <w:spacing w:before="100" w:beforeAutospacing="1" w:after="100" w:afterAutospacing="1"/>
    </w:pPr>
    <w:rPr>
      <w:rFonts w:ascii="Times New Roman" w:eastAsia="MS Mincho" w:hAnsi="Times New Roman"/>
    </w:rPr>
  </w:style>
  <w:style w:type="table" w:styleId="TableGrid">
    <w:name w:val="Table Grid"/>
    <w:basedOn w:val="TableNormal"/>
    <w:uiPriority w:val="39"/>
    <w:rsid w:val="00BA04F6"/>
    <w:rPr>
      <w:sz w:val="22"/>
      <w:szCs w:val="22"/>
      <w:lang w:val="en-SG"/>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LightShading-Accent1">
    <w:name w:val="Light Shading Accent 1"/>
    <w:basedOn w:val="TableNormal"/>
    <w:uiPriority w:val="65"/>
    <w:rsid w:val="00BA04F6"/>
    <w:rPr>
      <w:color w:val="000000"/>
      <w:sz w:val="22"/>
      <w:szCs w:val="22"/>
      <w:lang w:val="en-SG"/>
    </w:rPr>
    <w:tblPr>
      <w:tblStyleRowBandSize w:val="1"/>
      <w:tblStyleColBandSize w:val="1"/>
      <w:tblBorders>
        <w:top w:val="single" w:sz="8" w:space="0" w:color="000000"/>
        <w:bottom w:val="single" w:sz="8" w:space="0" w:color="000000"/>
      </w:tblBorders>
    </w:tblPr>
    <w:tblStylePr w:type="firstRow">
      <w:rPr>
        <w:rFonts w:ascii="Symbol" w:eastAsia="Courier" w:hAnsi="Symbol"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MediumGrid3">
    <w:name w:val="Medium Grid 3"/>
    <w:basedOn w:val="TableNormal"/>
    <w:uiPriority w:val="60"/>
    <w:rsid w:val="00BA04F6"/>
    <w:rPr>
      <w:color w:val="000000"/>
      <w:sz w:val="22"/>
      <w:szCs w:val="22"/>
      <w:lang w:val="en-SG"/>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paragraph" w:customStyle="1" w:styleId="Heading3Text">
    <w:name w:val="Heading 3 Text"/>
    <w:basedOn w:val="Heading3"/>
    <w:rsid w:val="00217723"/>
    <w:pPr>
      <w:keepNext w:val="0"/>
      <w:keepLines w:val="0"/>
      <w:widowControl/>
      <w:numPr>
        <w:ilvl w:val="2"/>
        <w:numId w:val="2"/>
      </w:numPr>
      <w:spacing w:beforeLines="50" w:before="50" w:afterLines="50" w:after="50"/>
      <w:outlineLvl w:val="9"/>
    </w:pPr>
    <w:rPr>
      <w:rFonts w:eastAsia="PMingLiU" w:cs="Tahoma"/>
      <w:b w:val="0"/>
      <w:color w:val="auto"/>
      <w:kern w:val="0"/>
      <w:szCs w:val="22"/>
      <w:lang w:val="ms-MY" w:eastAsia="en-US"/>
    </w:rPr>
  </w:style>
  <w:style w:type="paragraph" w:styleId="ListParagraph">
    <w:name w:val="List Paragraph"/>
    <w:basedOn w:val="Normal"/>
    <w:link w:val="ListParagraphChar"/>
    <w:uiPriority w:val="34"/>
    <w:qFormat/>
    <w:rsid w:val="00DD7E0D"/>
    <w:pPr>
      <w:spacing w:after="0"/>
      <w:ind w:left="720"/>
    </w:pPr>
    <w:rPr>
      <w:rFonts w:eastAsia="Times New Roman"/>
    </w:rPr>
  </w:style>
  <w:style w:type="paragraph" w:styleId="BodyText">
    <w:name w:val="Body Text"/>
    <w:basedOn w:val="Normal"/>
    <w:link w:val="BodyTextChar"/>
    <w:uiPriority w:val="1"/>
    <w:qFormat/>
    <w:rsid w:val="0074671A"/>
    <w:pPr>
      <w:widowControl w:val="0"/>
      <w:autoSpaceDE w:val="0"/>
      <w:autoSpaceDN w:val="0"/>
      <w:spacing w:before="67" w:after="0"/>
      <w:ind w:left="1240" w:hanging="360"/>
    </w:pPr>
    <w:rPr>
      <w:rFonts w:ascii="Calibri Light" w:eastAsia="Calibri Light" w:hAnsi="Calibri Light" w:cs="Calibri Light"/>
      <w:szCs w:val="22"/>
    </w:rPr>
  </w:style>
  <w:style w:type="character" w:customStyle="1" w:styleId="BodyTextChar">
    <w:name w:val="Body Text Char"/>
    <w:link w:val="BodyText"/>
    <w:uiPriority w:val="1"/>
    <w:rsid w:val="0074671A"/>
    <w:rPr>
      <w:rFonts w:ascii="Calibri Light" w:eastAsia="Calibri Light" w:hAnsi="Calibri Light" w:cs="Calibri Light"/>
      <w:sz w:val="22"/>
      <w:szCs w:val="22"/>
      <w:lang w:val="en-US" w:eastAsia="en-US"/>
    </w:rPr>
  </w:style>
  <w:style w:type="character" w:customStyle="1" w:styleId="fontstyle01">
    <w:name w:val="fontstyle01"/>
    <w:rsid w:val="000141E0"/>
    <w:rPr>
      <w:rFonts w:ascii="Calibri-Light" w:hAnsi="Calibri-Light" w:hint="default"/>
      <w:b w:val="0"/>
      <w:bCs w:val="0"/>
      <w:i w:val="0"/>
      <w:iCs w:val="0"/>
      <w:color w:val="000000"/>
      <w:sz w:val="22"/>
      <w:szCs w:val="22"/>
    </w:rPr>
  </w:style>
  <w:style w:type="paragraph" w:styleId="Revision">
    <w:name w:val="Revision"/>
    <w:hidden/>
    <w:uiPriority w:val="71"/>
    <w:rsid w:val="009610A9"/>
    <w:rPr>
      <w:sz w:val="24"/>
      <w:szCs w:val="24"/>
      <w:lang w:val="en-US" w:eastAsia="en-US"/>
    </w:rPr>
  </w:style>
  <w:style w:type="character" w:styleId="CommentReference">
    <w:name w:val="annotation reference"/>
    <w:rsid w:val="00F00E12"/>
    <w:rPr>
      <w:sz w:val="16"/>
      <w:szCs w:val="16"/>
    </w:rPr>
  </w:style>
  <w:style w:type="paragraph" w:styleId="CommentText">
    <w:name w:val="annotation text"/>
    <w:basedOn w:val="Normal"/>
    <w:link w:val="CommentTextChar"/>
    <w:rsid w:val="00F00E12"/>
    <w:rPr>
      <w:sz w:val="20"/>
      <w:szCs w:val="20"/>
    </w:rPr>
  </w:style>
  <w:style w:type="character" w:customStyle="1" w:styleId="CommentTextChar">
    <w:name w:val="Comment Text Char"/>
    <w:basedOn w:val="DefaultParagraphFont"/>
    <w:link w:val="CommentText"/>
    <w:rsid w:val="00F00E12"/>
  </w:style>
  <w:style w:type="paragraph" w:styleId="CommentSubject">
    <w:name w:val="annotation subject"/>
    <w:basedOn w:val="CommentText"/>
    <w:next w:val="CommentText"/>
    <w:link w:val="CommentSubjectChar"/>
    <w:rsid w:val="00F00E12"/>
    <w:rPr>
      <w:b/>
      <w:bCs/>
    </w:rPr>
  </w:style>
  <w:style w:type="character" w:customStyle="1" w:styleId="CommentSubjectChar">
    <w:name w:val="Comment Subject Char"/>
    <w:link w:val="CommentSubject"/>
    <w:rsid w:val="00F00E12"/>
    <w:rPr>
      <w:b/>
      <w:bCs/>
    </w:rPr>
  </w:style>
  <w:style w:type="paragraph" w:customStyle="1" w:styleId="Heading3Table">
    <w:name w:val="Heading 3 Table"/>
    <w:basedOn w:val="Heading3Text"/>
    <w:qFormat/>
    <w:rsid w:val="00217723"/>
    <w:pPr>
      <w:spacing w:before="120" w:after="120"/>
      <w:ind w:left="511" w:hanging="511"/>
      <w:jc w:val="left"/>
    </w:pPr>
  </w:style>
  <w:style w:type="paragraph" w:customStyle="1" w:styleId="SectionHeader">
    <w:name w:val="Section Header"/>
    <w:basedOn w:val="Normal"/>
    <w:link w:val="SectionHeaderChar"/>
    <w:qFormat/>
    <w:rsid w:val="0053449B"/>
    <w:pPr>
      <w:jc w:val="center"/>
    </w:pPr>
    <w:rPr>
      <w:rFonts w:cs="Calibri"/>
      <w:b/>
      <w:sz w:val="48"/>
      <w:szCs w:val="48"/>
    </w:rPr>
  </w:style>
  <w:style w:type="paragraph" w:customStyle="1" w:styleId="ProjectTitle">
    <w:name w:val="Project Title"/>
    <w:basedOn w:val="Normal"/>
    <w:link w:val="ProjectTitleChar"/>
    <w:qFormat/>
    <w:rsid w:val="0053449B"/>
    <w:pPr>
      <w:spacing w:after="0"/>
      <w:jc w:val="center"/>
    </w:pPr>
    <w:rPr>
      <w:rFonts w:cs="Calibri"/>
      <w:b/>
      <w:sz w:val="40"/>
      <w:szCs w:val="40"/>
    </w:rPr>
  </w:style>
  <w:style w:type="character" w:customStyle="1" w:styleId="SectionHeaderChar">
    <w:name w:val="Section Header Char"/>
    <w:link w:val="SectionHeader"/>
    <w:rsid w:val="0053449B"/>
    <w:rPr>
      <w:rFonts w:ascii="Calibri" w:hAnsi="Calibri" w:cs="Calibri"/>
      <w:b/>
      <w:sz w:val="48"/>
      <w:szCs w:val="48"/>
      <w:lang w:val="en-US" w:eastAsia="en-US"/>
    </w:rPr>
  </w:style>
  <w:style w:type="paragraph" w:customStyle="1" w:styleId="SectionTitle">
    <w:name w:val="Section Title"/>
    <w:basedOn w:val="Normal"/>
    <w:link w:val="SectionTitleChar"/>
    <w:qFormat/>
    <w:rsid w:val="0053449B"/>
    <w:pPr>
      <w:spacing w:after="0" w:line="360" w:lineRule="auto"/>
      <w:jc w:val="center"/>
    </w:pPr>
    <w:rPr>
      <w:rFonts w:cs="Calibri"/>
      <w:sz w:val="40"/>
    </w:rPr>
  </w:style>
  <w:style w:type="character" w:customStyle="1" w:styleId="ProjectTitleChar">
    <w:name w:val="Project Title Char"/>
    <w:link w:val="ProjectTitle"/>
    <w:rsid w:val="0053449B"/>
    <w:rPr>
      <w:rFonts w:ascii="Calibri" w:hAnsi="Calibri" w:cs="Calibri"/>
      <w:b/>
      <w:sz w:val="40"/>
      <w:szCs w:val="40"/>
      <w:lang w:val="en-US" w:eastAsia="en-US"/>
    </w:rPr>
  </w:style>
  <w:style w:type="paragraph" w:customStyle="1" w:styleId="MOElist">
    <w:name w:val="MOE list"/>
    <w:basedOn w:val="ListParagraph"/>
    <w:link w:val="MOElistChar"/>
    <w:qFormat/>
    <w:rsid w:val="009A46F3"/>
    <w:pPr>
      <w:numPr>
        <w:numId w:val="7"/>
      </w:numPr>
    </w:pPr>
    <w:rPr>
      <w:szCs w:val="22"/>
    </w:rPr>
  </w:style>
  <w:style w:type="character" w:customStyle="1" w:styleId="SectionTitleChar">
    <w:name w:val="Section Title Char"/>
    <w:link w:val="SectionTitle"/>
    <w:rsid w:val="0053449B"/>
    <w:rPr>
      <w:rFonts w:ascii="Calibri" w:hAnsi="Calibri" w:cs="Calibri"/>
      <w:sz w:val="40"/>
      <w:szCs w:val="24"/>
      <w:lang w:val="en-US" w:eastAsia="en-US"/>
    </w:rPr>
  </w:style>
  <w:style w:type="character" w:customStyle="1" w:styleId="ListParagraphChar">
    <w:name w:val="List Paragraph Char"/>
    <w:basedOn w:val="DefaultParagraphFont"/>
    <w:link w:val="ListParagraph"/>
    <w:uiPriority w:val="34"/>
    <w:rsid w:val="00B64A5A"/>
    <w:rPr>
      <w:rFonts w:ascii="Calibri" w:eastAsia="Times New Roman" w:hAnsi="Calibri"/>
      <w:sz w:val="22"/>
      <w:szCs w:val="24"/>
      <w:lang w:eastAsia="en-US"/>
    </w:rPr>
  </w:style>
  <w:style w:type="character" w:customStyle="1" w:styleId="MOElistChar">
    <w:name w:val="MOE list Char"/>
    <w:basedOn w:val="ListParagraphChar"/>
    <w:link w:val="MOElist"/>
    <w:rsid w:val="00B64A5A"/>
    <w:rPr>
      <w:rFonts w:ascii="Calibri" w:eastAsia="Times New Roman" w:hAnsi="Calibri"/>
      <w:sz w:val="22"/>
      <w:szCs w:val="22"/>
      <w:lang w:eastAsia="en-US"/>
    </w:rPr>
  </w:style>
  <w:style w:type="character" w:styleId="Strong">
    <w:name w:val="Strong"/>
    <w:basedOn w:val="DefaultParagraphFont"/>
    <w:uiPriority w:val="22"/>
    <w:qFormat/>
    <w:rsid w:val="00D6714F"/>
    <w:rPr>
      <w:b/>
      <w:bCs/>
    </w:rPr>
  </w:style>
  <w:style w:type="paragraph" w:customStyle="1" w:styleId="Schedule">
    <w:name w:val="Schedule"/>
    <w:basedOn w:val="Normal"/>
    <w:qFormat/>
    <w:rsid w:val="0085650F"/>
    <w:pPr>
      <w:spacing w:after="120"/>
      <w:jc w:val="center"/>
    </w:pPr>
    <w:rPr>
      <w:rFonts w:eastAsia="Times New Roman" w:cs="Arial"/>
      <w:b/>
      <w:szCs w:val="20"/>
      <w:u w:val="single"/>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918861">
      <w:bodyDiv w:val="1"/>
      <w:marLeft w:val="0"/>
      <w:marRight w:val="0"/>
      <w:marTop w:val="0"/>
      <w:marBottom w:val="0"/>
      <w:divBdr>
        <w:top w:val="none" w:sz="0" w:space="0" w:color="auto"/>
        <w:left w:val="none" w:sz="0" w:space="0" w:color="auto"/>
        <w:bottom w:val="none" w:sz="0" w:space="0" w:color="auto"/>
        <w:right w:val="none" w:sz="0" w:space="0" w:color="auto"/>
      </w:divBdr>
    </w:div>
    <w:div w:id="1012224960">
      <w:bodyDiv w:val="1"/>
      <w:marLeft w:val="0"/>
      <w:marRight w:val="0"/>
      <w:marTop w:val="0"/>
      <w:marBottom w:val="0"/>
      <w:divBdr>
        <w:top w:val="none" w:sz="0" w:space="0" w:color="auto"/>
        <w:left w:val="none" w:sz="0" w:space="0" w:color="auto"/>
        <w:bottom w:val="none" w:sz="0" w:space="0" w:color="auto"/>
        <w:right w:val="none" w:sz="0" w:space="0" w:color="auto"/>
      </w:divBdr>
    </w:div>
    <w:div w:id="1418331933">
      <w:bodyDiv w:val="1"/>
      <w:marLeft w:val="0"/>
      <w:marRight w:val="0"/>
      <w:marTop w:val="0"/>
      <w:marBottom w:val="0"/>
      <w:divBdr>
        <w:top w:val="none" w:sz="0" w:space="0" w:color="auto"/>
        <w:left w:val="none" w:sz="0" w:space="0" w:color="auto"/>
        <w:bottom w:val="none" w:sz="0" w:space="0" w:color="auto"/>
        <w:right w:val="none" w:sz="0" w:space="0" w:color="auto"/>
      </w:divBdr>
    </w:div>
    <w:div w:id="1495996576">
      <w:bodyDiv w:val="1"/>
      <w:marLeft w:val="0"/>
      <w:marRight w:val="0"/>
      <w:marTop w:val="0"/>
      <w:marBottom w:val="0"/>
      <w:divBdr>
        <w:top w:val="none" w:sz="0" w:space="0" w:color="auto"/>
        <w:left w:val="none" w:sz="0" w:space="0" w:color="auto"/>
        <w:bottom w:val="none" w:sz="0" w:space="0" w:color="auto"/>
        <w:right w:val="none" w:sz="0" w:space="0" w:color="auto"/>
      </w:divBdr>
    </w:div>
    <w:div w:id="1497182526">
      <w:bodyDiv w:val="1"/>
      <w:marLeft w:val="0"/>
      <w:marRight w:val="0"/>
      <w:marTop w:val="0"/>
      <w:marBottom w:val="0"/>
      <w:divBdr>
        <w:top w:val="none" w:sz="0" w:space="0" w:color="auto"/>
        <w:left w:val="none" w:sz="0" w:space="0" w:color="auto"/>
        <w:bottom w:val="none" w:sz="0" w:space="0" w:color="auto"/>
        <w:right w:val="none" w:sz="0" w:space="0" w:color="auto"/>
      </w:divBdr>
    </w:div>
    <w:div w:id="18429698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07C55D-52D7-434C-9C25-ACC4AB80E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TotalTime>
  <Pages>9</Pages>
  <Words>1905</Words>
  <Characters>10859</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Royal PC</Company>
  <LinksUpToDate>false</LinksUpToDate>
  <CharactersWithSpaces>12739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 Royal</dc:creator>
  <cp:keywords/>
  <dc:description/>
  <cp:lastModifiedBy>Hjh Rohaidah Hj Jumat</cp:lastModifiedBy>
  <cp:revision>25</cp:revision>
  <cp:lastPrinted>2021-10-11T02:28:00Z</cp:lastPrinted>
  <dcterms:created xsi:type="dcterms:W3CDTF">2024-08-15T06:16:00Z</dcterms:created>
  <dcterms:modified xsi:type="dcterms:W3CDTF">2024-10-21T03:56:00Z</dcterms:modified>
</cp:coreProperties>
</file>