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Reference No. </w:t>
      </w:r>
      <w:r w:rsidRPr="00160C40">
        <w:rPr>
          <w:rFonts w:ascii="Exo 2" w:hAnsi="Exo 2" w:cstheme="minorHAnsi"/>
          <w:b/>
          <w:bCs/>
          <w:sz w:val="20"/>
          <w:szCs w:val="20"/>
        </w:rPr>
        <w:t>BELTS/MSC/PROC/M</w:t>
      </w:r>
      <w:r w:rsidR="00D93011" w:rsidRPr="00160C40">
        <w:rPr>
          <w:rFonts w:ascii="Exo 2" w:hAnsi="Exo 2" w:cstheme="minorHAnsi"/>
          <w:b/>
          <w:bCs/>
          <w:sz w:val="20"/>
          <w:szCs w:val="20"/>
        </w:rPr>
        <w:t>C</w:t>
      </w:r>
      <w:r w:rsidRPr="00160C40">
        <w:rPr>
          <w:rFonts w:ascii="Exo 2" w:hAnsi="Exo 2" w:cstheme="minorHAnsi"/>
          <w:b/>
          <w:bCs/>
          <w:sz w:val="20"/>
          <w:szCs w:val="20"/>
        </w:rPr>
        <w:t>/2024/</w:t>
      </w:r>
      <w:r w:rsidR="00EB300C">
        <w:rPr>
          <w:rFonts w:ascii="Exo 2" w:hAnsi="Exo 2" w:cstheme="minorHAnsi"/>
          <w:b/>
          <w:bCs/>
          <w:sz w:val="20"/>
          <w:szCs w:val="20"/>
        </w:rPr>
        <w:t>4</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EB300C">
        <w:rPr>
          <w:rFonts w:ascii="Exo 2" w:hAnsi="Exo 2" w:cstheme="minorHAnsi"/>
          <w:b/>
          <w:sz w:val="20"/>
          <w:szCs w:val="20"/>
        </w:rPr>
        <w:t>6</w:t>
      </w:r>
      <w:r w:rsidR="00EB300C" w:rsidRPr="00EB300C">
        <w:rPr>
          <w:rFonts w:ascii="Exo 2" w:hAnsi="Exo 2" w:cstheme="minorHAnsi"/>
          <w:b/>
          <w:sz w:val="20"/>
          <w:szCs w:val="20"/>
          <w:vertAlign w:val="superscript"/>
        </w:rPr>
        <w:t>th</w:t>
      </w:r>
      <w:r w:rsidR="00EB300C">
        <w:rPr>
          <w:rFonts w:ascii="Exo 2" w:hAnsi="Exo 2" w:cstheme="minorHAnsi"/>
          <w:b/>
          <w:sz w:val="20"/>
          <w:szCs w:val="20"/>
        </w:rPr>
        <w:t xml:space="preserve"> November</w:t>
      </w:r>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D93011" w:rsidRPr="00160C40">
        <w:rPr>
          <w:rFonts w:ascii="Exo 2" w:hAnsi="Exo 2" w:cstheme="minorHAnsi"/>
          <w:b/>
          <w:sz w:val="20"/>
          <w:szCs w:val="20"/>
        </w:rPr>
        <w:t>MEDICAL CONSUMABLES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 xml:space="preserve">Unless otherwise specified or the context otherwise requires, all capitalised terms used in this Tender Offer shall have the same meanings </w:t>
      </w:r>
      <w:bookmarkStart w:id="0" w:name="_GoBack"/>
      <w:bookmarkEnd w:id="0"/>
      <w:r w:rsidRPr="00160C40">
        <w:rPr>
          <w:rFonts w:ascii="Exo 2" w:hAnsi="Exo 2" w:cstheme="minorHAnsi"/>
          <w:sz w:val="20"/>
          <w:szCs w:val="20"/>
        </w:rPr>
        <w:t>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for the completion of the whole of the Services is Brunei Dollars ______________________</w:t>
      </w:r>
      <w:r w:rsidRPr="00160C40">
        <w:rPr>
          <w:rFonts w:ascii="Exo 2" w:hAnsi="Exo 2" w:cstheme="minorHAnsi"/>
          <w:color w:val="000000"/>
          <w:sz w:val="20"/>
          <w:szCs w:val="20"/>
          <w:u w:val="single"/>
        </w:rPr>
        <w:tab/>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442D86">
        <w:rPr>
          <w:rFonts w:ascii="Exo 2" w:hAnsi="Exo 2" w:cstheme="minorHAnsi"/>
          <w:b/>
          <w:sz w:val="20"/>
          <w:szCs w:val="20"/>
        </w:rPr>
        <w:t>Schedule 5</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D26" w:rsidRDefault="00987D26" w:rsidP="00B50C09">
      <w:r>
        <w:separator/>
      </w:r>
    </w:p>
  </w:endnote>
  <w:endnote w:type="continuationSeparator" w:id="0">
    <w:p w:rsidR="00987D26" w:rsidRDefault="00987D26"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EB300C">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EB300C">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D26" w:rsidRDefault="00987D26" w:rsidP="00B50C09">
      <w:r>
        <w:separator/>
      </w:r>
    </w:p>
  </w:footnote>
  <w:footnote w:type="continuationSeparator" w:id="0">
    <w:p w:rsidR="00987D26" w:rsidRDefault="00987D26"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rsidP="007145E8">
    <w:pPr>
      <w:pStyle w:val="Footer"/>
      <w:rPr>
        <w:rFonts w:ascii="Exo 2" w:hAnsi="Exo 2"/>
        <w:sz w:val="18"/>
        <w:szCs w:val="18"/>
      </w:rPr>
    </w:pPr>
    <w:r>
      <w:rPr>
        <w:rFonts w:ascii="Exo 2" w:hAnsi="Exo 2"/>
        <w:sz w:val="18"/>
        <w:szCs w:val="18"/>
      </w:rPr>
      <w:t xml:space="preserve">Commercial-In-Confidence | Copyright 2024 © Brunei Engineering, Logistics and Training Solutions. </w:t>
    </w:r>
  </w:p>
  <w:p w:rsidR="007145E8" w:rsidRDefault="007145E8" w:rsidP="007145E8">
    <w:pPr>
      <w:pStyle w:val="Footer"/>
      <w:rPr>
        <w:rFonts w:ascii="Exo 2" w:hAnsi="Exo 2"/>
        <w:sz w:val="20"/>
        <w:szCs w:val="20"/>
      </w:rPr>
    </w:pPr>
  </w:p>
  <w:p w:rsidR="007145E8" w:rsidRDefault="007145E8" w:rsidP="007145E8">
    <w:pPr>
      <w:pStyle w:val="Footer"/>
      <w:rPr>
        <w:rFonts w:ascii="Arial" w:hAnsi="Arial"/>
        <w:noProof/>
        <w:sz w:val="18"/>
        <w:szCs w:val="18"/>
      </w:rPr>
    </w:pPr>
    <w:r>
      <w:rPr>
        <w:rFonts w:ascii="Exo 2" w:hAnsi="Exo 2"/>
        <w:sz w:val="18"/>
        <w:szCs w:val="18"/>
      </w:rPr>
      <w:t>Tender</w:t>
    </w:r>
    <w:r w:rsidR="00EB300C">
      <w:rPr>
        <w:rFonts w:ascii="Exo 2" w:hAnsi="Exo 2"/>
        <w:sz w:val="18"/>
        <w:szCs w:val="18"/>
      </w:rPr>
      <w:t xml:space="preserve"> Batch: BELTS/MSC/PROC/MC/2024/4</w:t>
    </w:r>
  </w:p>
  <w:p w:rsidR="00145828" w:rsidRPr="007145E8" w:rsidRDefault="007145E8" w:rsidP="007145E8">
    <w:pPr>
      <w:pBdr>
        <w:bottom w:val="single" w:sz="4" w:space="1" w:color="auto"/>
      </w:pBdr>
      <w:ind w:left="1170" w:hanging="1170"/>
      <w:rPr>
        <w:rFonts w:ascii="Calibri" w:hAnsi="Calibri"/>
        <w:b/>
        <w:sz w:val="18"/>
        <w:szCs w:val="18"/>
      </w:rPr>
    </w:pPr>
    <w:r>
      <w:rPr>
        <w:rFonts w:ascii="Exo 2" w:hAnsi="Exo 2"/>
        <w:sz w:val="18"/>
        <w:szCs w:val="18"/>
      </w:rPr>
      <w:t xml:space="preserve">  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31BC0"/>
    <w:rsid w:val="005602D4"/>
    <w:rsid w:val="005A3C22"/>
    <w:rsid w:val="005E1872"/>
    <w:rsid w:val="005E4F7D"/>
    <w:rsid w:val="006425F9"/>
    <w:rsid w:val="006721C4"/>
    <w:rsid w:val="0069267B"/>
    <w:rsid w:val="0069476D"/>
    <w:rsid w:val="006B0D69"/>
    <w:rsid w:val="006E1AFD"/>
    <w:rsid w:val="007145E8"/>
    <w:rsid w:val="0074298F"/>
    <w:rsid w:val="00752B22"/>
    <w:rsid w:val="007611C1"/>
    <w:rsid w:val="00884D34"/>
    <w:rsid w:val="008A6D75"/>
    <w:rsid w:val="008B119D"/>
    <w:rsid w:val="009345E4"/>
    <w:rsid w:val="00987D26"/>
    <w:rsid w:val="009B4B60"/>
    <w:rsid w:val="009F543B"/>
    <w:rsid w:val="00A262DC"/>
    <w:rsid w:val="00A75ED4"/>
    <w:rsid w:val="00AD63CC"/>
    <w:rsid w:val="00AE63D5"/>
    <w:rsid w:val="00AE7699"/>
    <w:rsid w:val="00B50C09"/>
    <w:rsid w:val="00B83561"/>
    <w:rsid w:val="00CC5636"/>
    <w:rsid w:val="00CF03C9"/>
    <w:rsid w:val="00D1349A"/>
    <w:rsid w:val="00D93011"/>
    <w:rsid w:val="00DF0F0E"/>
    <w:rsid w:val="00DF29CA"/>
    <w:rsid w:val="00E22DE9"/>
    <w:rsid w:val="00E42B44"/>
    <w:rsid w:val="00E60F97"/>
    <w:rsid w:val="00E65F19"/>
    <w:rsid w:val="00EA221C"/>
    <w:rsid w:val="00EB300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9740">
      <w:bodyDiv w:val="1"/>
      <w:marLeft w:val="0"/>
      <w:marRight w:val="0"/>
      <w:marTop w:val="0"/>
      <w:marBottom w:val="0"/>
      <w:divBdr>
        <w:top w:val="none" w:sz="0" w:space="0" w:color="auto"/>
        <w:left w:val="none" w:sz="0" w:space="0" w:color="auto"/>
        <w:bottom w:val="none" w:sz="0" w:space="0" w:color="auto"/>
        <w:right w:val="none" w:sz="0" w:space="0" w:color="auto"/>
      </w:divBdr>
    </w:div>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4.xml><?xml version="1.0" encoding="utf-8"?>
<ds:datastoreItem xmlns:ds="http://schemas.openxmlformats.org/officeDocument/2006/customXml" ds:itemID="{4693D764-1E13-4AFA-B9EA-856F54D35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11</cp:revision>
  <dcterms:created xsi:type="dcterms:W3CDTF">2024-09-17T07:12:00Z</dcterms:created>
  <dcterms:modified xsi:type="dcterms:W3CDTF">2024-10-03T09:12:00Z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